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B1E23" w14:textId="77777777" w:rsidR="00F3632F" w:rsidRDefault="00F3632F" w:rsidP="00DD3498"/>
    <w:p w14:paraId="52D003DF" w14:textId="77777777" w:rsidR="00544874" w:rsidRDefault="00544874" w:rsidP="00DD3498"/>
    <w:p w14:paraId="1131763B" w14:textId="77777777" w:rsidR="00544874" w:rsidRDefault="00544874" w:rsidP="00DD3498"/>
    <w:p w14:paraId="7FC511D4" w14:textId="77777777" w:rsidR="009C70F7" w:rsidRDefault="009C70F7" w:rsidP="00DD3498"/>
    <w:p w14:paraId="72E45BE5" w14:textId="77777777" w:rsidR="00DD3498" w:rsidRDefault="00DD3498" w:rsidP="00DD3498"/>
    <w:p w14:paraId="33F4E732" w14:textId="77777777" w:rsidR="00DD3498" w:rsidRDefault="00DD3498" w:rsidP="00DD3498"/>
    <w:p w14:paraId="4AE1277D" w14:textId="3D4C8F05" w:rsidR="009C70F7" w:rsidRDefault="009C70F7" w:rsidP="00DD3498">
      <w:pPr>
        <w:pStyle w:val="Heading1"/>
      </w:pPr>
      <w:r>
        <w:t>St Vincent de Paul Housing</w:t>
      </w:r>
    </w:p>
    <w:p w14:paraId="2C4BC07E" w14:textId="77777777" w:rsidR="009C70F7" w:rsidRDefault="009C70F7" w:rsidP="00DD3498">
      <w:pPr>
        <w:pStyle w:val="Heading1"/>
      </w:pPr>
    </w:p>
    <w:p w14:paraId="08484EF1" w14:textId="0764422F" w:rsidR="00DD3498" w:rsidRDefault="00DD3498" w:rsidP="00DD3498">
      <w:pPr>
        <w:pStyle w:val="Heading1"/>
      </w:pPr>
      <w:r w:rsidRPr="00DD3498">
        <w:t>Board Director</w:t>
      </w:r>
    </w:p>
    <w:p w14:paraId="4EDBD6FB" w14:textId="77777777" w:rsidR="009C70F7" w:rsidRDefault="009C70F7" w:rsidP="00DD3498">
      <w:pPr>
        <w:pStyle w:val="Heading1"/>
      </w:pPr>
    </w:p>
    <w:p w14:paraId="01DF8816" w14:textId="2D4518F9" w:rsidR="00DD3498" w:rsidRPr="00DD3498" w:rsidRDefault="00DD3498" w:rsidP="00DD3498">
      <w:pPr>
        <w:pStyle w:val="Heading1"/>
      </w:pPr>
      <w:r w:rsidRPr="00DD3498">
        <w:t>Expressions of Interest</w:t>
      </w:r>
    </w:p>
    <w:p w14:paraId="38F4D8FC" w14:textId="77777777" w:rsidR="00DD3498" w:rsidRPr="00DD3498" w:rsidRDefault="00DD3498" w:rsidP="00DD3498"/>
    <w:p w14:paraId="22B07214" w14:textId="77777777" w:rsidR="00DD3498" w:rsidRDefault="00DD3498" w:rsidP="00DD3498"/>
    <w:p w14:paraId="653C1E3D" w14:textId="77777777" w:rsidR="00DD3498" w:rsidRDefault="00DD3498" w:rsidP="00DD3498"/>
    <w:p w14:paraId="7739F89B" w14:textId="77777777" w:rsidR="00DD3498" w:rsidRDefault="00DD3498" w:rsidP="00DD3498"/>
    <w:p w14:paraId="494D543B" w14:textId="77777777" w:rsidR="00DD3498" w:rsidRDefault="00DD3498" w:rsidP="00DD3498"/>
    <w:p w14:paraId="79644255" w14:textId="77777777" w:rsidR="00DD3498" w:rsidRDefault="00DD3498" w:rsidP="00DD3498"/>
    <w:p w14:paraId="58AFC960" w14:textId="77777777" w:rsidR="00DD3498" w:rsidRDefault="00DD3498" w:rsidP="00DD3498"/>
    <w:p w14:paraId="62AED500" w14:textId="77777777" w:rsidR="00DD3498" w:rsidRDefault="00DD3498" w:rsidP="00DD3498"/>
    <w:p w14:paraId="660491A3" w14:textId="77777777" w:rsidR="00DD3498" w:rsidRDefault="00DD3498" w:rsidP="00DD3498"/>
    <w:p w14:paraId="2BD16034" w14:textId="77777777" w:rsidR="00DD3498" w:rsidRDefault="00DD3498" w:rsidP="00DD3498"/>
    <w:p w14:paraId="1956B8DF" w14:textId="77777777" w:rsidR="00DD3498" w:rsidRDefault="00DD3498" w:rsidP="00DD3498"/>
    <w:p w14:paraId="09A1444A" w14:textId="77777777" w:rsidR="00DD3498" w:rsidRDefault="00DD3498" w:rsidP="00DD3498"/>
    <w:p w14:paraId="542EB0DF" w14:textId="77777777" w:rsidR="00DD3498" w:rsidRDefault="00DD3498" w:rsidP="00DD3498"/>
    <w:p w14:paraId="3A365AA9" w14:textId="77777777" w:rsidR="00DD3498" w:rsidRDefault="00DD3498" w:rsidP="00DD3498"/>
    <w:p w14:paraId="70DBCDF9" w14:textId="77777777" w:rsidR="009C70F7" w:rsidRDefault="009C70F7" w:rsidP="00DD3498"/>
    <w:p w14:paraId="48FDF85E" w14:textId="77777777" w:rsidR="009C70F7" w:rsidRDefault="009C70F7" w:rsidP="00DD3498"/>
    <w:p w14:paraId="1CC99D98" w14:textId="77777777" w:rsidR="00DD3498" w:rsidRDefault="00DD3498" w:rsidP="00DD3498"/>
    <w:p w14:paraId="52A98655" w14:textId="77777777" w:rsidR="00DD3498" w:rsidRDefault="00DD3498" w:rsidP="00DD3498"/>
    <w:p w14:paraId="04A18DC4" w14:textId="77777777" w:rsidR="003845C8" w:rsidRDefault="003845C8" w:rsidP="00DD3498"/>
    <w:p w14:paraId="4BCDF557" w14:textId="77777777" w:rsidR="00DD3498" w:rsidRDefault="00DD3498" w:rsidP="00DD3498"/>
    <w:p w14:paraId="277A8A59" w14:textId="77777777" w:rsidR="00DD3498" w:rsidRPr="00DD3498" w:rsidRDefault="00DD3498" w:rsidP="00DD3498"/>
    <w:p w14:paraId="33029E43" w14:textId="1875EFE7" w:rsidR="004F619B" w:rsidRDefault="00AD7093" w:rsidP="009C70F7">
      <w:pPr>
        <w:pStyle w:val="Heading1"/>
      </w:pPr>
      <w:r>
        <w:t>August</w:t>
      </w:r>
      <w:r w:rsidR="00981472">
        <w:t xml:space="preserve"> </w:t>
      </w:r>
      <w:r w:rsidR="00DD3498" w:rsidRPr="00DD3498">
        <w:t>2024</w:t>
      </w:r>
    </w:p>
    <w:p w14:paraId="70428C23" w14:textId="77777777" w:rsidR="009C70F7" w:rsidRDefault="009C70F7">
      <w:pPr>
        <w:rPr>
          <w:rFonts w:ascii="Calibri Light" w:eastAsiaTheme="minorHAnsi" w:hAnsi="Calibri Light" w:cs="Calibri Light"/>
          <w:b/>
          <w:color w:val="004A99"/>
          <w:sz w:val="36"/>
          <w:szCs w:val="36"/>
          <w:lang w:bidi="ar-SA"/>
        </w:rPr>
      </w:pPr>
      <w:r>
        <w:rPr>
          <w:sz w:val="36"/>
          <w:szCs w:val="36"/>
        </w:rPr>
        <w:br w:type="page"/>
      </w:r>
    </w:p>
    <w:p w14:paraId="3B09EB75" w14:textId="2C08FF9A" w:rsidR="004F619B" w:rsidRDefault="00B27860" w:rsidP="00485336">
      <w:pPr>
        <w:pStyle w:val="Heading1"/>
        <w:rPr>
          <w:sz w:val="36"/>
          <w:szCs w:val="36"/>
        </w:rPr>
      </w:pPr>
      <w:r>
        <w:rPr>
          <w:sz w:val="36"/>
          <w:szCs w:val="36"/>
        </w:rPr>
        <w:lastRenderedPageBreak/>
        <w:t>Purpose</w:t>
      </w:r>
    </w:p>
    <w:p w14:paraId="0C7D9590" w14:textId="1F26CE76" w:rsidR="00673FFA" w:rsidRDefault="00485336" w:rsidP="004F619B">
      <w:pPr>
        <w:rPr>
          <w:lang w:bidi="ar-SA"/>
        </w:rPr>
      </w:pPr>
      <w:r>
        <w:rPr>
          <w:lang w:bidi="ar-SA"/>
        </w:rPr>
        <w:t>St Vincent de Paul Housing NSW</w:t>
      </w:r>
      <w:r w:rsidR="00CD79B8">
        <w:rPr>
          <w:lang w:bidi="ar-SA"/>
        </w:rPr>
        <w:t xml:space="preserve"> (the company)</w:t>
      </w:r>
      <w:r w:rsidR="00887B65">
        <w:rPr>
          <w:lang w:bidi="ar-SA"/>
        </w:rPr>
        <w:t xml:space="preserve"> is seeking expressions of interest for </w:t>
      </w:r>
      <w:r w:rsidR="00512FB8">
        <w:rPr>
          <w:lang w:bidi="ar-SA"/>
        </w:rPr>
        <w:t xml:space="preserve">two or more Directors to join its Board. </w:t>
      </w:r>
      <w:r w:rsidR="00673FFA">
        <w:rPr>
          <w:lang w:bidi="ar-SA"/>
        </w:rPr>
        <w:t>Individuals with experience in leadership roles in the Socie</w:t>
      </w:r>
      <w:r w:rsidR="00FA389B">
        <w:rPr>
          <w:lang w:bidi="ar-SA"/>
        </w:rPr>
        <w:t>ty</w:t>
      </w:r>
      <w:r w:rsidR="00673FFA">
        <w:rPr>
          <w:lang w:bidi="ar-SA"/>
        </w:rPr>
        <w:t xml:space="preserve"> are encouraged to express interest, specifically </w:t>
      </w:r>
      <w:r w:rsidR="003A2943">
        <w:rPr>
          <w:lang w:bidi="ar-SA"/>
        </w:rPr>
        <w:t>current</w:t>
      </w:r>
      <w:r w:rsidR="00673FFA">
        <w:rPr>
          <w:lang w:bidi="ar-SA"/>
        </w:rPr>
        <w:t xml:space="preserve"> </w:t>
      </w:r>
      <w:r w:rsidR="002D5272">
        <w:rPr>
          <w:lang w:bidi="ar-SA"/>
        </w:rPr>
        <w:t xml:space="preserve">or former </w:t>
      </w:r>
      <w:r w:rsidR="00673FFA">
        <w:rPr>
          <w:lang w:bidi="ar-SA"/>
        </w:rPr>
        <w:t xml:space="preserve">members of State Council, Regional Presidents or </w:t>
      </w:r>
      <w:r w:rsidR="00967347">
        <w:rPr>
          <w:lang w:bidi="ar-SA"/>
        </w:rPr>
        <w:t>Conference</w:t>
      </w:r>
      <w:r w:rsidR="00673FFA">
        <w:rPr>
          <w:lang w:bidi="ar-SA"/>
        </w:rPr>
        <w:t xml:space="preserve"> Presidents. </w:t>
      </w:r>
    </w:p>
    <w:p w14:paraId="3C652ED5" w14:textId="77777777" w:rsidR="00673FFA" w:rsidRDefault="00673FFA" w:rsidP="004F619B">
      <w:pPr>
        <w:rPr>
          <w:lang w:bidi="ar-SA"/>
        </w:rPr>
      </w:pPr>
    </w:p>
    <w:p w14:paraId="767A2B64" w14:textId="1E9AFEFA" w:rsidR="00485336" w:rsidRDefault="00B27860" w:rsidP="00B27860">
      <w:pPr>
        <w:pStyle w:val="Heading1"/>
        <w:rPr>
          <w:sz w:val="36"/>
          <w:szCs w:val="36"/>
        </w:rPr>
      </w:pPr>
      <w:r w:rsidRPr="00B27860">
        <w:rPr>
          <w:sz w:val="36"/>
          <w:szCs w:val="36"/>
        </w:rPr>
        <w:t>Background</w:t>
      </w:r>
    </w:p>
    <w:p w14:paraId="63DD9133" w14:textId="03A29314" w:rsidR="00510E00" w:rsidRDefault="00045811" w:rsidP="00B27860">
      <w:pPr>
        <w:rPr>
          <w:lang w:bidi="ar-SA"/>
        </w:rPr>
      </w:pPr>
      <w:r>
        <w:rPr>
          <w:lang w:bidi="ar-SA"/>
        </w:rPr>
        <w:t xml:space="preserve">St Vincent de Paul Housing comprises part of the overall response of the St Vincent de Paul Society in NSW to </w:t>
      </w:r>
      <w:r w:rsidR="00640322">
        <w:rPr>
          <w:lang w:bidi="ar-SA"/>
        </w:rPr>
        <w:t xml:space="preserve">meeting the needs of people experiencing or at risk of homelessness. </w:t>
      </w:r>
      <w:r w:rsidR="00A30EBC">
        <w:rPr>
          <w:lang w:bidi="ar-SA"/>
        </w:rPr>
        <w:t>The T</w:t>
      </w:r>
      <w:r w:rsidR="009B0077">
        <w:rPr>
          <w:lang w:bidi="ar-SA"/>
        </w:rPr>
        <w:t xml:space="preserve">rustees of the Society of St Vincent de Paul (NSW) </w:t>
      </w:r>
      <w:r w:rsidR="00776243">
        <w:rPr>
          <w:lang w:bidi="ar-SA"/>
        </w:rPr>
        <w:t xml:space="preserve">(the Trustees) </w:t>
      </w:r>
      <w:r w:rsidR="009B0077">
        <w:rPr>
          <w:lang w:bidi="ar-SA"/>
        </w:rPr>
        <w:t xml:space="preserve">established </w:t>
      </w:r>
      <w:r w:rsidR="00B27860">
        <w:rPr>
          <w:lang w:bidi="ar-SA"/>
        </w:rPr>
        <w:t xml:space="preserve">St Vincent de Paul Housing in </w:t>
      </w:r>
      <w:r w:rsidR="00740E51">
        <w:rPr>
          <w:lang w:bidi="ar-SA"/>
        </w:rPr>
        <w:t xml:space="preserve">2013 as a community housing provider, and in </w:t>
      </w:r>
      <w:r w:rsidR="00B27860">
        <w:rPr>
          <w:lang w:bidi="ar-SA"/>
        </w:rPr>
        <w:t xml:space="preserve">2018 </w:t>
      </w:r>
      <w:r w:rsidR="00401975">
        <w:rPr>
          <w:lang w:bidi="ar-SA"/>
        </w:rPr>
        <w:t>re</w:t>
      </w:r>
      <w:r w:rsidR="009960BC">
        <w:rPr>
          <w:lang w:bidi="ar-SA"/>
        </w:rPr>
        <w:t xml:space="preserve">-purposed the company </w:t>
      </w:r>
      <w:r w:rsidR="00B27860">
        <w:rPr>
          <w:lang w:bidi="ar-SA"/>
        </w:rPr>
        <w:t xml:space="preserve">as a </w:t>
      </w:r>
      <w:r w:rsidR="00B00478">
        <w:rPr>
          <w:lang w:bidi="ar-SA"/>
        </w:rPr>
        <w:t>special purpose vehicle for the delivery of social and affordable housing through the NSW Government’s Social and Affordable Housing Fund</w:t>
      </w:r>
      <w:r w:rsidR="009960BC">
        <w:rPr>
          <w:lang w:bidi="ar-SA"/>
        </w:rPr>
        <w:t xml:space="preserve"> (SAHF)</w:t>
      </w:r>
      <w:r w:rsidR="00B00478">
        <w:rPr>
          <w:lang w:bidi="ar-SA"/>
        </w:rPr>
        <w:t>.</w:t>
      </w:r>
      <w:r w:rsidR="00A30EBC">
        <w:rPr>
          <w:lang w:bidi="ar-SA"/>
        </w:rPr>
        <w:t xml:space="preserve"> </w:t>
      </w:r>
      <w:r w:rsidR="00510E00">
        <w:rPr>
          <w:lang w:bidi="ar-SA"/>
        </w:rPr>
        <w:t>St</w:t>
      </w:r>
      <w:r w:rsidR="009960BC">
        <w:rPr>
          <w:lang w:bidi="ar-SA"/>
        </w:rPr>
        <w:t> </w:t>
      </w:r>
      <w:r w:rsidR="00510E00">
        <w:rPr>
          <w:lang w:bidi="ar-SA"/>
        </w:rPr>
        <w:t>Vincent de Paul Housing is solely owned by the T</w:t>
      </w:r>
      <w:r w:rsidR="00776243">
        <w:rPr>
          <w:lang w:bidi="ar-SA"/>
        </w:rPr>
        <w:t>rustees.</w:t>
      </w:r>
    </w:p>
    <w:p w14:paraId="69D8E99B" w14:textId="6E16F7D0" w:rsidR="00B00478" w:rsidRDefault="00B00478" w:rsidP="00B27860">
      <w:pPr>
        <w:rPr>
          <w:lang w:bidi="ar-SA"/>
        </w:rPr>
      </w:pPr>
    </w:p>
    <w:p w14:paraId="77644CF2" w14:textId="1C1ACB03" w:rsidR="009B5E71" w:rsidRDefault="00C15663" w:rsidP="00B27860">
      <w:pPr>
        <w:rPr>
          <w:lang w:bidi="ar-SA"/>
        </w:rPr>
      </w:pPr>
      <w:r>
        <w:rPr>
          <w:lang w:bidi="ar-SA"/>
        </w:rPr>
        <w:t>Between 201</w:t>
      </w:r>
      <w:r w:rsidR="001F3A97">
        <w:rPr>
          <w:lang w:bidi="ar-SA"/>
        </w:rPr>
        <w:t>7</w:t>
      </w:r>
      <w:r>
        <w:rPr>
          <w:lang w:bidi="ar-SA"/>
        </w:rPr>
        <w:t xml:space="preserve"> and 2022, </w:t>
      </w:r>
      <w:r w:rsidR="004044E3">
        <w:rPr>
          <w:lang w:bidi="ar-SA"/>
        </w:rPr>
        <w:t xml:space="preserve">St Vincent de Paul Housing </w:t>
      </w:r>
      <w:r>
        <w:rPr>
          <w:lang w:bidi="ar-SA"/>
        </w:rPr>
        <w:t xml:space="preserve">oversaw the construction of </w:t>
      </w:r>
      <w:r w:rsidR="004044E3">
        <w:rPr>
          <w:lang w:bidi="ar-SA"/>
        </w:rPr>
        <w:t>502 units of social and affordable housing</w:t>
      </w:r>
      <w:r w:rsidR="002D6782">
        <w:rPr>
          <w:lang w:bidi="ar-SA"/>
        </w:rPr>
        <w:t xml:space="preserve"> </w:t>
      </w:r>
      <w:r w:rsidR="00AA2EB2">
        <w:rPr>
          <w:lang w:bidi="ar-SA"/>
        </w:rPr>
        <w:t>in</w:t>
      </w:r>
      <w:r w:rsidR="002D6782">
        <w:rPr>
          <w:lang w:bidi="ar-SA"/>
        </w:rPr>
        <w:t xml:space="preserve"> greater Sydney and regional NSW</w:t>
      </w:r>
      <w:r w:rsidR="00A45E50">
        <w:rPr>
          <w:lang w:bidi="ar-SA"/>
        </w:rPr>
        <w:t xml:space="preserve"> through the SAFH program</w:t>
      </w:r>
      <w:r w:rsidR="009B1362">
        <w:rPr>
          <w:lang w:bidi="ar-SA"/>
        </w:rPr>
        <w:t>.</w:t>
      </w:r>
      <w:r w:rsidR="009B5E71">
        <w:rPr>
          <w:lang w:bidi="ar-SA"/>
        </w:rPr>
        <w:t xml:space="preserve"> Across the 2022/23 financial year, the SAHF program provided homes to 881 residents – 774 tenants were in housing at 30 June 2023 – with an annual occupancy rate above 99%.</w:t>
      </w:r>
    </w:p>
    <w:p w14:paraId="5DDCB1F1" w14:textId="77777777" w:rsidR="009B5E71" w:rsidRDefault="009B5E71" w:rsidP="00B27860">
      <w:pPr>
        <w:rPr>
          <w:lang w:bidi="ar-SA"/>
        </w:rPr>
      </w:pPr>
    </w:p>
    <w:p w14:paraId="31D32ECD" w14:textId="5DB0D840" w:rsidR="00B00478" w:rsidRPr="00B27860" w:rsidRDefault="009B1362" w:rsidP="00B27860">
      <w:pPr>
        <w:rPr>
          <w:lang w:bidi="ar-SA"/>
        </w:rPr>
      </w:pPr>
      <w:r>
        <w:rPr>
          <w:lang w:bidi="ar-SA"/>
        </w:rPr>
        <w:t xml:space="preserve">St Vincent de Paul Housing has subcontracted the </w:t>
      </w:r>
      <w:r w:rsidR="00602D8F">
        <w:rPr>
          <w:lang w:bidi="ar-SA"/>
        </w:rPr>
        <w:t xml:space="preserve">ongoing delivery of social and affordable housing </w:t>
      </w:r>
      <w:r w:rsidR="009960BC">
        <w:rPr>
          <w:lang w:bidi="ar-SA"/>
        </w:rPr>
        <w:t xml:space="preserve">through the SAHF program </w:t>
      </w:r>
      <w:r w:rsidR="00602D8F">
        <w:rPr>
          <w:lang w:bidi="ar-SA"/>
        </w:rPr>
        <w:t xml:space="preserve">(asset management, tenancy management and tailored support) </w:t>
      </w:r>
      <w:r w:rsidR="00E76273">
        <w:rPr>
          <w:lang w:bidi="ar-SA"/>
        </w:rPr>
        <w:t xml:space="preserve">to </w:t>
      </w:r>
      <w:r w:rsidR="002D6CCA">
        <w:rPr>
          <w:lang w:bidi="ar-SA"/>
        </w:rPr>
        <w:t>the Society’s national housing company, Amelie Housing (St Vincent de Paul (Society) Housing Australia).</w:t>
      </w:r>
    </w:p>
    <w:p w14:paraId="68D881D8" w14:textId="77777777" w:rsidR="00B27860" w:rsidRDefault="00B27860" w:rsidP="004F619B">
      <w:pPr>
        <w:rPr>
          <w:lang w:bidi="ar-SA"/>
        </w:rPr>
      </w:pPr>
    </w:p>
    <w:p w14:paraId="1C40A4A5" w14:textId="2A185B35" w:rsidR="00B27860" w:rsidRPr="00B27860" w:rsidRDefault="00B27860" w:rsidP="00B27860">
      <w:pPr>
        <w:pStyle w:val="Heading1"/>
        <w:rPr>
          <w:sz w:val="36"/>
          <w:szCs w:val="36"/>
        </w:rPr>
      </w:pPr>
      <w:r w:rsidRPr="00B27860">
        <w:rPr>
          <w:sz w:val="36"/>
          <w:szCs w:val="36"/>
        </w:rPr>
        <w:t>Role of Board of Directors</w:t>
      </w:r>
    </w:p>
    <w:p w14:paraId="0A3687B0" w14:textId="7067F153" w:rsidR="00857255" w:rsidRDefault="00E76273" w:rsidP="004F619B">
      <w:pPr>
        <w:rPr>
          <w:lang w:bidi="ar-SA"/>
        </w:rPr>
      </w:pPr>
      <w:r>
        <w:rPr>
          <w:lang w:bidi="ar-SA"/>
        </w:rPr>
        <w:t xml:space="preserve">The role of the Board of Directors is to </w:t>
      </w:r>
      <w:r w:rsidR="00CD79B8">
        <w:rPr>
          <w:lang w:bidi="ar-SA"/>
        </w:rPr>
        <w:t xml:space="preserve">provide strategic oversight and direction for the </w:t>
      </w:r>
      <w:r w:rsidR="00C7545E">
        <w:rPr>
          <w:lang w:bidi="ar-SA"/>
        </w:rPr>
        <w:t xml:space="preserve">company’s </w:t>
      </w:r>
      <w:r w:rsidR="00CD79B8">
        <w:rPr>
          <w:lang w:bidi="ar-SA"/>
        </w:rPr>
        <w:t xml:space="preserve">activities, and </w:t>
      </w:r>
      <w:r w:rsidR="00C7545E">
        <w:rPr>
          <w:lang w:bidi="ar-SA"/>
        </w:rPr>
        <w:t xml:space="preserve">to ensure that </w:t>
      </w:r>
      <w:r w:rsidR="001A1787">
        <w:rPr>
          <w:lang w:bidi="ar-SA"/>
        </w:rPr>
        <w:t xml:space="preserve">these </w:t>
      </w:r>
      <w:r w:rsidR="006D00A9">
        <w:rPr>
          <w:lang w:bidi="ar-SA"/>
        </w:rPr>
        <w:t>activities are aligned with the S</w:t>
      </w:r>
      <w:r w:rsidR="001A1787">
        <w:rPr>
          <w:lang w:bidi="ar-SA"/>
        </w:rPr>
        <w:t>oc</w:t>
      </w:r>
      <w:r w:rsidR="006D00A9">
        <w:rPr>
          <w:lang w:bidi="ar-SA"/>
        </w:rPr>
        <w:t xml:space="preserve">iety’s mission and the objects for which the company was established. </w:t>
      </w:r>
      <w:r w:rsidR="00857255" w:rsidRPr="00DE1E47">
        <w:t xml:space="preserve">The obligations and powers of the Board are governed by the </w:t>
      </w:r>
      <w:r w:rsidR="00857255" w:rsidRPr="00DE1E47">
        <w:rPr>
          <w:i/>
        </w:rPr>
        <w:t>Corporations Act 2001</w:t>
      </w:r>
      <w:r w:rsidR="00857255" w:rsidRPr="00DE1E47">
        <w:t xml:space="preserve"> (Cth), the </w:t>
      </w:r>
      <w:r w:rsidR="00857255" w:rsidRPr="00DE1E47">
        <w:rPr>
          <w:i/>
        </w:rPr>
        <w:t>Australian Charities and Not-for-profits Commission Act 2012</w:t>
      </w:r>
      <w:r w:rsidR="00857255" w:rsidRPr="00DE1E47">
        <w:t xml:space="preserve"> (Cth) and the general law. </w:t>
      </w:r>
      <w:r w:rsidR="00857255">
        <w:rPr>
          <w:lang w:bidi="ar-SA"/>
        </w:rPr>
        <w:t>The Board</w:t>
      </w:r>
      <w:r w:rsidR="008933FD">
        <w:rPr>
          <w:lang w:bidi="ar-SA"/>
        </w:rPr>
        <w:t>’s responsibilities include:</w:t>
      </w:r>
    </w:p>
    <w:p w14:paraId="4E5CA133" w14:textId="461F6FF9" w:rsidR="00D87127" w:rsidRPr="009C70F7" w:rsidRDefault="00D87127" w:rsidP="008933FD">
      <w:pPr>
        <w:pStyle w:val="ListParagraph"/>
        <w:numPr>
          <w:ilvl w:val="0"/>
          <w:numId w:val="5"/>
        </w:numPr>
        <w:contextualSpacing/>
      </w:pPr>
      <w:r w:rsidRPr="009C70F7">
        <w:t xml:space="preserve">ensuring that the work of the </w:t>
      </w:r>
      <w:r w:rsidR="004353BA" w:rsidRPr="009C70F7">
        <w:t>c</w:t>
      </w:r>
      <w:r w:rsidRPr="009C70F7">
        <w:t>ompany is aligned with the Society’s vision and mission</w:t>
      </w:r>
    </w:p>
    <w:p w14:paraId="14167508" w14:textId="22D5B341" w:rsidR="00D87127" w:rsidRPr="009C70F7" w:rsidRDefault="00D87127" w:rsidP="008933FD">
      <w:pPr>
        <w:pStyle w:val="ListParagraph"/>
        <w:numPr>
          <w:ilvl w:val="0"/>
          <w:numId w:val="5"/>
        </w:numPr>
        <w:contextualSpacing/>
      </w:pPr>
      <w:r w:rsidRPr="009C70F7">
        <w:t xml:space="preserve">oversighting the company’s strategic direction </w:t>
      </w:r>
    </w:p>
    <w:p w14:paraId="2459D52E" w14:textId="5B8976F6" w:rsidR="00D87127" w:rsidRPr="009C70F7" w:rsidRDefault="00D87127" w:rsidP="008933FD">
      <w:pPr>
        <w:pStyle w:val="ListParagraph"/>
        <w:numPr>
          <w:ilvl w:val="0"/>
          <w:numId w:val="5"/>
        </w:numPr>
        <w:contextualSpacing/>
      </w:pPr>
      <w:r w:rsidRPr="009C70F7">
        <w:t xml:space="preserve">ensuring resources are aligned with the </w:t>
      </w:r>
      <w:r w:rsidR="006563F3">
        <w:t>c</w:t>
      </w:r>
      <w:r w:rsidRPr="009C70F7">
        <w:t>ompany’s strategic direction</w:t>
      </w:r>
    </w:p>
    <w:p w14:paraId="6C757AF2" w14:textId="4D15D838" w:rsidR="007F4778" w:rsidRPr="009C70F7" w:rsidRDefault="007F4778" w:rsidP="008933FD">
      <w:pPr>
        <w:pStyle w:val="ListParagraph"/>
        <w:numPr>
          <w:ilvl w:val="0"/>
          <w:numId w:val="5"/>
        </w:numPr>
        <w:contextualSpacing/>
      </w:pPr>
      <w:r w:rsidRPr="009C70F7">
        <w:t>approving the annual budget</w:t>
      </w:r>
    </w:p>
    <w:p w14:paraId="5C57C5D8" w14:textId="464DCCFA" w:rsidR="00381965" w:rsidRPr="009C70F7" w:rsidRDefault="00381965" w:rsidP="00014457">
      <w:pPr>
        <w:pStyle w:val="ListParagraph"/>
        <w:numPr>
          <w:ilvl w:val="0"/>
          <w:numId w:val="5"/>
        </w:numPr>
        <w:spacing w:after="0"/>
        <w:ind w:left="714" w:hanging="357"/>
        <w:contextualSpacing/>
      </w:pPr>
      <w:r w:rsidRPr="009C70F7">
        <w:t xml:space="preserve">reporting </w:t>
      </w:r>
      <w:r w:rsidR="00D14363">
        <w:t xml:space="preserve">to </w:t>
      </w:r>
      <w:r w:rsidRPr="009C70F7">
        <w:t>the company member (the Trustees) on the company’s performance</w:t>
      </w:r>
      <w:r w:rsidR="008933FD" w:rsidRPr="009C70F7">
        <w:t>.</w:t>
      </w:r>
    </w:p>
    <w:p w14:paraId="343DBCDB" w14:textId="77777777" w:rsidR="00014457" w:rsidRDefault="00014457" w:rsidP="008933FD">
      <w:pPr>
        <w:rPr>
          <w:lang w:bidi="ar-SA"/>
        </w:rPr>
      </w:pPr>
    </w:p>
    <w:p w14:paraId="3D168785" w14:textId="798D8E3B" w:rsidR="00D87127" w:rsidRPr="008933FD" w:rsidRDefault="008933FD" w:rsidP="008933FD">
      <w:pPr>
        <w:rPr>
          <w:sz w:val="24"/>
          <w:lang w:bidi="ar-SA"/>
        </w:rPr>
      </w:pPr>
      <w:r>
        <w:rPr>
          <w:lang w:bidi="ar-SA"/>
        </w:rPr>
        <w:t>The</w:t>
      </w:r>
      <w:r w:rsidR="00B60F9D">
        <w:rPr>
          <w:lang w:bidi="ar-SA"/>
        </w:rPr>
        <w:t xml:space="preserve"> Trustees are currently reviewing the governance structure and arrang</w:t>
      </w:r>
      <w:r w:rsidR="006269EC">
        <w:rPr>
          <w:lang w:bidi="ar-SA"/>
        </w:rPr>
        <w:t>e</w:t>
      </w:r>
      <w:r w:rsidR="00B60F9D">
        <w:rPr>
          <w:lang w:bidi="ar-SA"/>
        </w:rPr>
        <w:t>ments for St Vincent de Paul Housing</w:t>
      </w:r>
      <w:r w:rsidR="00892D67">
        <w:rPr>
          <w:lang w:bidi="ar-SA"/>
        </w:rPr>
        <w:t xml:space="preserve">, to ensure the most efficient operation </w:t>
      </w:r>
      <w:r w:rsidR="004A05F2">
        <w:rPr>
          <w:lang w:bidi="ar-SA"/>
        </w:rPr>
        <w:t>of the company and that its governance processes are fit for purpose.</w:t>
      </w:r>
    </w:p>
    <w:p w14:paraId="3C1B32CC" w14:textId="77777777" w:rsidR="00E76273" w:rsidRDefault="00E76273" w:rsidP="004F619B">
      <w:pPr>
        <w:rPr>
          <w:lang w:bidi="ar-SA"/>
        </w:rPr>
      </w:pPr>
    </w:p>
    <w:p w14:paraId="5C5FB947" w14:textId="2C5CA628" w:rsidR="00B27860" w:rsidRDefault="00B27860" w:rsidP="00B27860">
      <w:pPr>
        <w:pStyle w:val="Heading1"/>
        <w:rPr>
          <w:sz w:val="36"/>
          <w:szCs w:val="36"/>
        </w:rPr>
      </w:pPr>
      <w:r w:rsidRPr="00B27860">
        <w:rPr>
          <w:sz w:val="36"/>
          <w:szCs w:val="36"/>
        </w:rPr>
        <w:t>Expertise</w:t>
      </w:r>
    </w:p>
    <w:p w14:paraId="65A0C41D" w14:textId="34453FA1" w:rsidR="00A90086" w:rsidRDefault="00AA5AAF" w:rsidP="00AA5AAF">
      <w:pPr>
        <w:rPr>
          <w:lang w:bidi="ar-SA"/>
        </w:rPr>
      </w:pPr>
      <w:r>
        <w:rPr>
          <w:lang w:bidi="ar-SA"/>
        </w:rPr>
        <w:t xml:space="preserve">St Vincent de Paul </w:t>
      </w:r>
      <w:r w:rsidR="002D16A5">
        <w:rPr>
          <w:lang w:bidi="ar-SA"/>
        </w:rPr>
        <w:t>Housing</w:t>
      </w:r>
      <w:r>
        <w:rPr>
          <w:lang w:bidi="ar-SA"/>
        </w:rPr>
        <w:t xml:space="preserve"> has previously had </w:t>
      </w:r>
      <w:r w:rsidR="00D14363">
        <w:rPr>
          <w:lang w:bidi="ar-SA"/>
        </w:rPr>
        <w:t xml:space="preserve">members of </w:t>
      </w:r>
      <w:r w:rsidR="00C40FE4">
        <w:rPr>
          <w:lang w:bidi="ar-SA"/>
        </w:rPr>
        <w:t xml:space="preserve">the Society’s </w:t>
      </w:r>
      <w:r w:rsidR="00D14363">
        <w:rPr>
          <w:lang w:bidi="ar-SA"/>
        </w:rPr>
        <w:t>State Council</w:t>
      </w:r>
      <w:r>
        <w:rPr>
          <w:lang w:bidi="ar-SA"/>
        </w:rPr>
        <w:t xml:space="preserve"> on its Board. </w:t>
      </w:r>
      <w:r w:rsidR="00C40FE4">
        <w:rPr>
          <w:lang w:bidi="ar-SA"/>
        </w:rPr>
        <w:t>T</w:t>
      </w:r>
      <w:r>
        <w:rPr>
          <w:lang w:bidi="ar-SA"/>
        </w:rPr>
        <w:t xml:space="preserve">he </w:t>
      </w:r>
      <w:r w:rsidR="00C40FE4">
        <w:rPr>
          <w:lang w:bidi="ar-SA"/>
        </w:rPr>
        <w:t xml:space="preserve">current </w:t>
      </w:r>
      <w:r>
        <w:rPr>
          <w:lang w:bidi="ar-SA"/>
        </w:rPr>
        <w:t xml:space="preserve">Chair and another Director are former </w:t>
      </w:r>
      <w:r w:rsidR="00C40FE4">
        <w:rPr>
          <w:lang w:bidi="ar-SA"/>
        </w:rPr>
        <w:t>members of State Council</w:t>
      </w:r>
      <w:r>
        <w:rPr>
          <w:lang w:bidi="ar-SA"/>
        </w:rPr>
        <w:t xml:space="preserve">. </w:t>
      </w:r>
      <w:r w:rsidR="00C40FE4">
        <w:rPr>
          <w:lang w:bidi="ar-SA"/>
        </w:rPr>
        <w:t>Individuals with experience in leadership roles in the Society are encouraged to express interest in join</w:t>
      </w:r>
      <w:r w:rsidR="007B29EF">
        <w:rPr>
          <w:lang w:bidi="ar-SA"/>
        </w:rPr>
        <w:t>ing the Board</w:t>
      </w:r>
      <w:r w:rsidR="00A90086">
        <w:rPr>
          <w:lang w:bidi="ar-SA"/>
        </w:rPr>
        <w:t>, to support a focus on the implementation of the Society’s mission and vision. Relevant expertise also includes:</w:t>
      </w:r>
    </w:p>
    <w:p w14:paraId="0857B567" w14:textId="77777777" w:rsidR="00A90086" w:rsidRPr="009C70F7" w:rsidRDefault="00A90086" w:rsidP="00A90086">
      <w:pPr>
        <w:pStyle w:val="ListParagraph"/>
        <w:numPr>
          <w:ilvl w:val="0"/>
          <w:numId w:val="5"/>
        </w:numPr>
        <w:contextualSpacing/>
      </w:pPr>
      <w:r w:rsidRPr="009C70F7">
        <w:t>member engagement</w:t>
      </w:r>
    </w:p>
    <w:p w14:paraId="74808C82" w14:textId="77777777" w:rsidR="001928D3" w:rsidRPr="009C70F7" w:rsidRDefault="001928D3" w:rsidP="001928D3">
      <w:pPr>
        <w:pStyle w:val="ListParagraph"/>
        <w:numPr>
          <w:ilvl w:val="0"/>
          <w:numId w:val="5"/>
        </w:numPr>
        <w:contextualSpacing/>
      </w:pPr>
      <w:r w:rsidRPr="009C70F7">
        <w:t>financial management and audit</w:t>
      </w:r>
    </w:p>
    <w:p w14:paraId="029B4F6A" w14:textId="77777777" w:rsidR="001928D3" w:rsidRDefault="001928D3" w:rsidP="001928D3">
      <w:pPr>
        <w:pStyle w:val="ListParagraph"/>
        <w:numPr>
          <w:ilvl w:val="0"/>
          <w:numId w:val="5"/>
        </w:numPr>
        <w:contextualSpacing/>
      </w:pPr>
      <w:r w:rsidRPr="009C70F7">
        <w:t>risk management and compliance</w:t>
      </w:r>
    </w:p>
    <w:p w14:paraId="6E493903" w14:textId="6081D7D1" w:rsidR="0072236F" w:rsidRPr="009C70F7" w:rsidRDefault="0072236F" w:rsidP="001928D3">
      <w:pPr>
        <w:pStyle w:val="ListParagraph"/>
        <w:numPr>
          <w:ilvl w:val="0"/>
          <w:numId w:val="5"/>
        </w:numPr>
        <w:contextualSpacing/>
      </w:pPr>
      <w:r>
        <w:t xml:space="preserve">community engagement in building safe </w:t>
      </w:r>
      <w:r w:rsidR="007F4AB0">
        <w:t>connected communities</w:t>
      </w:r>
    </w:p>
    <w:p w14:paraId="3A7146CA" w14:textId="299ABDC1" w:rsidR="00A90086" w:rsidRPr="009C70F7" w:rsidRDefault="003B445E" w:rsidP="00A90086">
      <w:pPr>
        <w:pStyle w:val="ListParagraph"/>
        <w:numPr>
          <w:ilvl w:val="0"/>
          <w:numId w:val="5"/>
        </w:numPr>
        <w:contextualSpacing/>
      </w:pPr>
      <w:r w:rsidRPr="009C70F7">
        <w:t xml:space="preserve">property </w:t>
      </w:r>
      <w:r w:rsidR="00A90086" w:rsidRPr="009C70F7">
        <w:t>asset management</w:t>
      </w:r>
    </w:p>
    <w:p w14:paraId="5321F438" w14:textId="77777777" w:rsidR="00A90086" w:rsidRPr="009C70F7" w:rsidRDefault="00A90086" w:rsidP="00A90086">
      <w:pPr>
        <w:pStyle w:val="ListParagraph"/>
        <w:numPr>
          <w:ilvl w:val="0"/>
          <w:numId w:val="5"/>
        </w:numPr>
        <w:contextualSpacing/>
      </w:pPr>
      <w:r w:rsidRPr="009C70F7">
        <w:t>tenancy management</w:t>
      </w:r>
    </w:p>
    <w:p w14:paraId="043F086E" w14:textId="06B34EA5" w:rsidR="00AA5AAF" w:rsidRPr="009C70F7" w:rsidRDefault="003B445E" w:rsidP="00A90086">
      <w:pPr>
        <w:pStyle w:val="ListParagraph"/>
        <w:numPr>
          <w:ilvl w:val="0"/>
          <w:numId w:val="5"/>
        </w:numPr>
        <w:contextualSpacing/>
      </w:pPr>
      <w:r w:rsidRPr="009C70F7">
        <w:lastRenderedPageBreak/>
        <w:t>community service delivery</w:t>
      </w:r>
      <w:r w:rsidR="00A90086" w:rsidRPr="009C70F7">
        <w:t xml:space="preserve"> </w:t>
      </w:r>
    </w:p>
    <w:p w14:paraId="69185097" w14:textId="7CB455F9" w:rsidR="009C70F7" w:rsidRPr="001817F1" w:rsidRDefault="003B445E" w:rsidP="001817F1">
      <w:pPr>
        <w:pStyle w:val="ListParagraph"/>
        <w:numPr>
          <w:ilvl w:val="0"/>
          <w:numId w:val="5"/>
        </w:numPr>
        <w:contextualSpacing/>
      </w:pPr>
      <w:r w:rsidRPr="009C70F7">
        <w:t>governance.</w:t>
      </w:r>
      <w:r w:rsidRPr="001817F1">
        <w:t xml:space="preserve"> </w:t>
      </w:r>
    </w:p>
    <w:p w14:paraId="49900E2F" w14:textId="6B3286E1" w:rsidR="00B27860" w:rsidRPr="00B27860" w:rsidRDefault="00B27860" w:rsidP="00B27860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A</w:t>
      </w:r>
      <w:r w:rsidRPr="00B27860">
        <w:rPr>
          <w:sz w:val="36"/>
          <w:szCs w:val="36"/>
        </w:rPr>
        <w:t>ttributes</w:t>
      </w:r>
    </w:p>
    <w:p w14:paraId="073FDF4A" w14:textId="525ECA88" w:rsidR="00B27860" w:rsidRDefault="005946A1" w:rsidP="004F619B">
      <w:pPr>
        <w:rPr>
          <w:lang w:bidi="ar-SA"/>
        </w:rPr>
      </w:pPr>
      <w:r>
        <w:rPr>
          <w:lang w:bidi="ar-SA"/>
        </w:rPr>
        <w:t xml:space="preserve">The </w:t>
      </w:r>
      <w:r w:rsidR="001D32EF">
        <w:rPr>
          <w:lang w:bidi="ar-SA"/>
        </w:rPr>
        <w:t>attributes sought include:</w:t>
      </w:r>
    </w:p>
    <w:p w14:paraId="04B43C19" w14:textId="386511C3" w:rsidR="005946A1" w:rsidRDefault="00A73C67" w:rsidP="00A73C67">
      <w:pPr>
        <w:pStyle w:val="ListParagraph"/>
        <w:numPr>
          <w:ilvl w:val="0"/>
          <w:numId w:val="5"/>
        </w:numPr>
        <w:contextualSpacing/>
      </w:pPr>
      <w:r>
        <w:t xml:space="preserve">Leadership skills, including the ability to represent the company and make and take </w:t>
      </w:r>
      <w:r w:rsidR="007A0BB2">
        <w:t>responsibility</w:t>
      </w:r>
      <w:r>
        <w:t xml:space="preserve"> for decisions and actions. </w:t>
      </w:r>
    </w:p>
    <w:p w14:paraId="2F150FC4" w14:textId="4CDB6862" w:rsidR="00A73C67" w:rsidRDefault="00D653BF" w:rsidP="00A73C67">
      <w:pPr>
        <w:pStyle w:val="ListParagraph"/>
        <w:numPr>
          <w:ilvl w:val="0"/>
          <w:numId w:val="5"/>
        </w:numPr>
        <w:contextualSpacing/>
      </w:pPr>
      <w:r>
        <w:t>Integrity, including maintaining Board trust and confidentiality, and acting in the company’s best interests.</w:t>
      </w:r>
    </w:p>
    <w:p w14:paraId="75AF5729" w14:textId="346AF296" w:rsidR="00D653BF" w:rsidRDefault="00137F85" w:rsidP="00A73C67">
      <w:pPr>
        <w:pStyle w:val="ListParagraph"/>
        <w:numPr>
          <w:ilvl w:val="0"/>
          <w:numId w:val="5"/>
        </w:numPr>
        <w:contextualSpacing/>
      </w:pPr>
      <w:r>
        <w:t xml:space="preserve">The ability to engage constructively, including through effective listening and communication. </w:t>
      </w:r>
    </w:p>
    <w:p w14:paraId="5BDEA487" w14:textId="4256E426" w:rsidR="00137F85" w:rsidRDefault="00C17727" w:rsidP="00A73C67">
      <w:pPr>
        <w:pStyle w:val="ListParagraph"/>
        <w:numPr>
          <w:ilvl w:val="0"/>
          <w:numId w:val="5"/>
        </w:numPr>
        <w:contextualSpacing/>
      </w:pPr>
      <w:r>
        <w:t xml:space="preserve">The ability to work as a team and demonstrate the commitment and time to make a genuine and active contribution to the Board. </w:t>
      </w:r>
    </w:p>
    <w:p w14:paraId="0722D05F" w14:textId="642B4DE0" w:rsidR="00C17727" w:rsidRDefault="00C17727" w:rsidP="00A73C67">
      <w:pPr>
        <w:pStyle w:val="ListParagraph"/>
        <w:numPr>
          <w:ilvl w:val="0"/>
          <w:numId w:val="5"/>
        </w:numPr>
        <w:contextualSpacing/>
      </w:pPr>
      <w:r>
        <w:t>The ability to negotiate outcomes and influence others.</w:t>
      </w:r>
    </w:p>
    <w:p w14:paraId="6F8FA4F1" w14:textId="75339EE6" w:rsidR="00C17727" w:rsidRDefault="00D8590A" w:rsidP="00A73C67">
      <w:pPr>
        <w:pStyle w:val="ListParagraph"/>
        <w:numPr>
          <w:ilvl w:val="0"/>
          <w:numId w:val="5"/>
        </w:numPr>
        <w:contextualSpacing/>
      </w:pPr>
      <w:r>
        <w:t xml:space="preserve">The ability to be flexible, adaptable and open to new ideas. </w:t>
      </w:r>
    </w:p>
    <w:p w14:paraId="465E6E99" w14:textId="77777777" w:rsidR="00292C29" w:rsidRDefault="00292C29" w:rsidP="00292C29">
      <w:pPr>
        <w:pStyle w:val="Heading1"/>
        <w:rPr>
          <w:sz w:val="36"/>
          <w:szCs w:val="36"/>
        </w:rPr>
      </w:pPr>
      <w:r w:rsidRPr="00B27860">
        <w:rPr>
          <w:sz w:val="36"/>
          <w:szCs w:val="36"/>
        </w:rPr>
        <w:t>Expectations</w:t>
      </w:r>
    </w:p>
    <w:p w14:paraId="2FC5CBCF" w14:textId="18672CCD" w:rsidR="00292C29" w:rsidRDefault="00292C29" w:rsidP="00292C29">
      <w:pPr>
        <w:rPr>
          <w:lang w:bidi="ar-SA"/>
        </w:rPr>
      </w:pPr>
      <w:r>
        <w:rPr>
          <w:lang w:bidi="ar-SA"/>
        </w:rPr>
        <w:t>Directors are individually responsible</w:t>
      </w:r>
      <w:r w:rsidR="007A0BB2">
        <w:rPr>
          <w:lang w:bidi="ar-SA"/>
        </w:rPr>
        <w:t xml:space="preserve"> </w:t>
      </w:r>
      <w:r>
        <w:rPr>
          <w:lang w:bidi="ar-SA"/>
        </w:rPr>
        <w:t>for ensuring that the Board fulfills its role. Directors will:</w:t>
      </w:r>
    </w:p>
    <w:p w14:paraId="52289113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>review the agenda and papers prior to Board and committee meetings</w:t>
      </w:r>
    </w:p>
    <w:p w14:paraId="79526DAD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 xml:space="preserve">actively participate in the discussions and decisions of Board meetings </w:t>
      </w:r>
    </w:p>
    <w:p w14:paraId="6A4675A3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>systematically evaluate the company’s performance</w:t>
      </w:r>
    </w:p>
    <w:p w14:paraId="2C1BEEB8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>be ambassadors for the company.</w:t>
      </w:r>
    </w:p>
    <w:p w14:paraId="46A1D007" w14:textId="77777777" w:rsidR="00292C29" w:rsidRPr="00A83E13" w:rsidRDefault="00292C29" w:rsidP="00292C29">
      <w:pPr>
        <w:spacing w:before="180"/>
      </w:pPr>
      <w:r>
        <w:t>All Directors</w:t>
      </w:r>
      <w:r w:rsidRPr="00A83E13">
        <w:t xml:space="preserve"> will be expected to comply with legal duties and obligations of the position. These duties include:</w:t>
      </w:r>
    </w:p>
    <w:p w14:paraId="48B66573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>acting openly, honestly, in good faith in the best interests of the company as a whole, and for a proper purpose</w:t>
      </w:r>
    </w:p>
    <w:p w14:paraId="185EBC81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>acting with a degree of care and diligence that a reasonable person would exercise if in the position of Director</w:t>
      </w:r>
    </w:p>
    <w:p w14:paraId="05725E88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 xml:space="preserve">refraining from making improper use of information gained through the position of Director and from taking improper advantage of the position </w:t>
      </w:r>
    </w:p>
    <w:p w14:paraId="0FA14DB1" w14:textId="77777777" w:rsidR="00292C29" w:rsidRPr="009C70F7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>avoiding conflicts of interest wherever possible and appropriately managing conflicts where they arise</w:t>
      </w:r>
    </w:p>
    <w:p w14:paraId="3A2E4150" w14:textId="451184A1" w:rsidR="00292C29" w:rsidRDefault="00292C29" w:rsidP="00292C29">
      <w:pPr>
        <w:pStyle w:val="ListParagraph"/>
        <w:numPr>
          <w:ilvl w:val="0"/>
          <w:numId w:val="5"/>
        </w:numPr>
        <w:contextualSpacing/>
      </w:pPr>
      <w:r w:rsidRPr="009C70F7">
        <w:t xml:space="preserve">monitoring the </w:t>
      </w:r>
      <w:r w:rsidR="006563F3">
        <w:t>c</w:t>
      </w:r>
      <w:r w:rsidRPr="009C70F7">
        <w:t>ompany’s financial situation to ensure that the company does not trade while insolvent.</w:t>
      </w:r>
    </w:p>
    <w:p w14:paraId="1B8C74E1" w14:textId="37201C2D" w:rsidR="00292C29" w:rsidRDefault="00292C29" w:rsidP="00292C29">
      <w:pPr>
        <w:contextualSpacing/>
      </w:pPr>
      <w:r>
        <w:t xml:space="preserve">A Director will attend all Board meetings unless he or she has a reasonable excuse. The Board is expected to meet </w:t>
      </w:r>
      <w:r w:rsidR="005960D7">
        <w:t>six</w:t>
      </w:r>
      <w:r>
        <w:t xml:space="preserve"> times per year</w:t>
      </w:r>
      <w:r w:rsidR="005960D7">
        <w:t>. Meetings are held in person but Directors unable to attend a meeting in person may participate in the meetings remotely.</w:t>
      </w:r>
      <w:r>
        <w:t xml:space="preserve"> </w:t>
      </w:r>
    </w:p>
    <w:p w14:paraId="766C94E8" w14:textId="77777777" w:rsidR="00292C29" w:rsidRPr="009C70F7" w:rsidRDefault="00292C29" w:rsidP="00292C29">
      <w:pPr>
        <w:contextualSpacing/>
      </w:pPr>
    </w:p>
    <w:p w14:paraId="36897CD1" w14:textId="613D0100" w:rsidR="00B27860" w:rsidRDefault="00B27860" w:rsidP="00B27860">
      <w:pPr>
        <w:pStyle w:val="Heading1"/>
        <w:rPr>
          <w:sz w:val="36"/>
          <w:szCs w:val="36"/>
        </w:rPr>
      </w:pPr>
      <w:r w:rsidRPr="00B27860">
        <w:rPr>
          <w:sz w:val="36"/>
          <w:szCs w:val="36"/>
        </w:rPr>
        <w:t>Expressions of interest</w:t>
      </w:r>
    </w:p>
    <w:p w14:paraId="0ABADEAB" w14:textId="735B8654" w:rsidR="00D8590A" w:rsidRDefault="00D8590A" w:rsidP="00D8590A">
      <w:pPr>
        <w:rPr>
          <w:lang w:bidi="ar-SA"/>
        </w:rPr>
      </w:pPr>
      <w:r>
        <w:rPr>
          <w:lang w:bidi="ar-SA"/>
        </w:rPr>
        <w:t xml:space="preserve">If you are interested in the role of Director, please email the following information to John Kell, Company Secretary, at </w:t>
      </w:r>
      <w:hyperlink r:id="rId10" w:history="1">
        <w:r w:rsidRPr="0042423F">
          <w:rPr>
            <w:rStyle w:val="Hyperlink"/>
            <w:lang w:bidi="ar-SA"/>
          </w:rPr>
          <w:t>john.kell@vinnies.org.au</w:t>
        </w:r>
      </w:hyperlink>
    </w:p>
    <w:p w14:paraId="36A2DE1B" w14:textId="77777777" w:rsidR="00D8590A" w:rsidRDefault="00D8590A" w:rsidP="00D8590A">
      <w:pPr>
        <w:rPr>
          <w:lang w:bidi="ar-SA"/>
        </w:rPr>
      </w:pPr>
    </w:p>
    <w:p w14:paraId="2315CDF4" w14:textId="2A06E11D" w:rsidR="00D8590A" w:rsidRDefault="003845C8" w:rsidP="003845C8">
      <w:pPr>
        <w:pStyle w:val="ListParagraph"/>
        <w:numPr>
          <w:ilvl w:val="0"/>
          <w:numId w:val="5"/>
        </w:numPr>
        <w:contextualSpacing/>
      </w:pPr>
      <w:r>
        <w:t>a current resume</w:t>
      </w:r>
    </w:p>
    <w:p w14:paraId="15D570D5" w14:textId="3CC68B84" w:rsidR="00485336" w:rsidRDefault="003845C8" w:rsidP="004F619B">
      <w:pPr>
        <w:pStyle w:val="ListParagraph"/>
        <w:numPr>
          <w:ilvl w:val="0"/>
          <w:numId w:val="5"/>
        </w:numPr>
        <w:contextualSpacing/>
      </w:pPr>
      <w:r>
        <w:t>a short explanation of your interest in the role and your relevant skills and experience.</w:t>
      </w:r>
    </w:p>
    <w:p w14:paraId="146AC60C" w14:textId="6470654A" w:rsidR="007A0BB2" w:rsidRDefault="007A0BB2" w:rsidP="003845C8">
      <w:pPr>
        <w:contextualSpacing/>
      </w:pPr>
      <w:r>
        <w:t xml:space="preserve">Expressions of interest close on </w:t>
      </w:r>
      <w:r w:rsidRPr="007A0BB2">
        <w:rPr>
          <w:b/>
          <w:bCs/>
        </w:rPr>
        <w:t xml:space="preserve">Friday </w:t>
      </w:r>
      <w:r w:rsidR="00152306">
        <w:rPr>
          <w:b/>
          <w:bCs/>
        </w:rPr>
        <w:t>20 September</w:t>
      </w:r>
      <w:r w:rsidRPr="007A0BB2">
        <w:rPr>
          <w:b/>
          <w:bCs/>
        </w:rPr>
        <w:t xml:space="preserve"> 2024</w:t>
      </w:r>
      <w:r>
        <w:t xml:space="preserve">. </w:t>
      </w:r>
    </w:p>
    <w:p w14:paraId="2DAA4CC4" w14:textId="77777777" w:rsidR="007A0BB2" w:rsidRDefault="007A0BB2" w:rsidP="003845C8">
      <w:pPr>
        <w:contextualSpacing/>
      </w:pPr>
    </w:p>
    <w:p w14:paraId="6A7206EE" w14:textId="492E6879" w:rsidR="003845C8" w:rsidRDefault="003845C8" w:rsidP="007F4AB0">
      <w:pPr>
        <w:pageBreakBefore/>
        <w:contextualSpacing/>
      </w:pPr>
      <w:r>
        <w:lastRenderedPageBreak/>
        <w:t>For further information, please contact:</w:t>
      </w:r>
    </w:p>
    <w:p w14:paraId="5619ECCF" w14:textId="77777777" w:rsidR="00967347" w:rsidRDefault="00967347" w:rsidP="003845C8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</w:tblGrid>
      <w:tr w:rsidR="009E546D" w14:paraId="04ECC039" w14:textId="77777777" w:rsidTr="00E521AA">
        <w:tc>
          <w:tcPr>
            <w:tcW w:w="5097" w:type="dxa"/>
          </w:tcPr>
          <w:p w14:paraId="2164AFDD" w14:textId="1E39B222" w:rsidR="009E546D" w:rsidRPr="00E521AA" w:rsidRDefault="009E546D" w:rsidP="00E521AA">
            <w:pPr>
              <w:contextualSpacing/>
            </w:pPr>
            <w:r>
              <w:t>Anne Stanfield</w:t>
            </w:r>
            <w:r w:rsidR="00152306">
              <w:t xml:space="preserve"> AM</w:t>
            </w:r>
          </w:p>
          <w:p w14:paraId="2EBB655D" w14:textId="77777777" w:rsidR="009E546D" w:rsidRPr="00E521AA" w:rsidRDefault="009E546D" w:rsidP="00E521AA">
            <w:pPr>
              <w:contextualSpacing/>
            </w:pPr>
            <w:r w:rsidRPr="00E521AA">
              <w:t>Chair, St Vincent de Paul Housing</w:t>
            </w:r>
          </w:p>
          <w:p w14:paraId="662C5D7A" w14:textId="444E3A0E" w:rsidR="009E546D" w:rsidRPr="00E521AA" w:rsidRDefault="00000000" w:rsidP="00E521AA">
            <w:pPr>
              <w:contextualSpacing/>
            </w:pPr>
            <w:hyperlink r:id="rId11" w:history="1">
              <w:r w:rsidR="009E546D" w:rsidRPr="004247B3">
                <w:rPr>
                  <w:rStyle w:val="Hyperlink"/>
                </w:rPr>
                <w:t>anne.stanfield@vinnies.org.au</w:t>
              </w:r>
            </w:hyperlink>
          </w:p>
          <w:p w14:paraId="37EDDC2E" w14:textId="6F283F98" w:rsidR="009E546D" w:rsidRDefault="009E546D" w:rsidP="003845C8">
            <w:pPr>
              <w:contextualSpacing/>
            </w:pPr>
            <w:r w:rsidRPr="00E521AA">
              <w:t xml:space="preserve">0421 </w:t>
            </w:r>
            <w:r>
              <w:t>176 829</w:t>
            </w:r>
          </w:p>
        </w:tc>
      </w:tr>
    </w:tbl>
    <w:p w14:paraId="1151F623" w14:textId="77777777" w:rsidR="004F619B" w:rsidRPr="004F619B" w:rsidRDefault="004F619B" w:rsidP="004F619B">
      <w:pPr>
        <w:rPr>
          <w:lang w:bidi="ar-SA"/>
        </w:rPr>
      </w:pPr>
    </w:p>
    <w:sectPr w:rsidR="004F619B" w:rsidRPr="004F619B" w:rsidSect="00B861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567" w:left="851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46AF3" w14:textId="77777777" w:rsidR="00F837E3" w:rsidRDefault="00F837E3" w:rsidP="00DD3498">
      <w:r>
        <w:separator/>
      </w:r>
    </w:p>
  </w:endnote>
  <w:endnote w:type="continuationSeparator" w:id="0">
    <w:p w14:paraId="1567ABA4" w14:textId="77777777" w:rsidR="00F837E3" w:rsidRDefault="00F837E3" w:rsidP="00DD3498">
      <w:r>
        <w:continuationSeparator/>
      </w:r>
    </w:p>
  </w:endnote>
  <w:endnote w:type="continuationNotice" w:id="1">
    <w:p w14:paraId="6C521E0F" w14:textId="77777777" w:rsidR="00F837E3" w:rsidRDefault="00F83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6A281" w14:textId="77777777" w:rsidR="00ED64B2" w:rsidRDefault="00ED6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58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B7205" w14:textId="7E1713D6" w:rsidR="00DD3498" w:rsidRDefault="00DD3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62B27" w14:textId="2224E56B" w:rsidR="004333AA" w:rsidRPr="00DD3498" w:rsidRDefault="004333AA" w:rsidP="00DD3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C8E7" w14:textId="77777777" w:rsidR="00ED64B2" w:rsidRDefault="00ED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80A6F" w14:textId="77777777" w:rsidR="00F837E3" w:rsidRDefault="00F837E3" w:rsidP="00DD3498">
      <w:r>
        <w:separator/>
      </w:r>
    </w:p>
  </w:footnote>
  <w:footnote w:type="continuationSeparator" w:id="0">
    <w:p w14:paraId="0C4D4958" w14:textId="77777777" w:rsidR="00F837E3" w:rsidRDefault="00F837E3" w:rsidP="00DD3498">
      <w:r>
        <w:continuationSeparator/>
      </w:r>
    </w:p>
  </w:footnote>
  <w:footnote w:type="continuationNotice" w:id="1">
    <w:p w14:paraId="792F7611" w14:textId="77777777" w:rsidR="00F837E3" w:rsidRDefault="00F83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07F7" w14:textId="50BC81AA" w:rsidR="00ED64B2" w:rsidRDefault="00ED6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7041" w14:textId="6AC742A8" w:rsidR="00ED64B2" w:rsidRDefault="00ED64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801F6" w14:textId="01C72AAB" w:rsidR="004F619B" w:rsidRDefault="004F619B">
    <w:pPr>
      <w:pStyle w:val="Header"/>
    </w:pPr>
    <w:r>
      <w:rPr>
        <w:noProof/>
        <w:lang w:eastAsia="en-A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25C255" wp14:editId="19ACCC7B">
              <wp:simplePos x="0" y="0"/>
              <wp:positionH relativeFrom="margin">
                <wp:align>right</wp:align>
              </wp:positionH>
              <wp:positionV relativeFrom="paragraph">
                <wp:posOffset>-95229</wp:posOffset>
              </wp:positionV>
              <wp:extent cx="2521366" cy="525517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1366" cy="5255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16DAF" w14:textId="77777777" w:rsidR="004F619B" w:rsidRPr="00A96DFC" w:rsidRDefault="004F619B" w:rsidP="004F619B">
                          <w:pPr>
                            <w:rPr>
                              <w:color w:val="0054A4"/>
                            </w:rPr>
                          </w:pPr>
                          <w:r w:rsidRPr="00A96DFC">
                            <w:rPr>
                              <w:color w:val="0054A4"/>
                            </w:rPr>
                            <w:t>St Vincent de Paul Housing</w:t>
                          </w:r>
                          <w:r w:rsidRPr="00A96DFC">
                            <w:rPr>
                              <w:color w:val="0054A4"/>
                            </w:rPr>
                            <w:br/>
                            <w:t>ABN: 41 158 167 483</w:t>
                          </w:r>
                        </w:p>
                        <w:p w14:paraId="71F9C74F" w14:textId="77777777" w:rsidR="004F619B" w:rsidRPr="00A96DFC" w:rsidRDefault="004F619B" w:rsidP="004F619B">
                          <w:pPr>
                            <w:rPr>
                              <w:color w:val="0054A4"/>
                            </w:rPr>
                          </w:pPr>
                        </w:p>
                        <w:p w14:paraId="166021C1" w14:textId="77777777" w:rsidR="004F619B" w:rsidRPr="00914784" w:rsidRDefault="004F619B" w:rsidP="004F61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5C2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7.35pt;margin-top:-7.5pt;width:198.55pt;height:4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" filled="f" stroked="f">
              <v:textbox>
                <w:txbxContent>
                  <w:p w14:paraId="5EA16DAF" w14:textId="77777777" w:rsidR="004F619B" w:rsidRPr="00A96DFC" w:rsidRDefault="004F619B" w:rsidP="004F619B">
                    <w:pPr>
                      <w:rPr>
                        <w:color w:val="0054A4"/>
                      </w:rPr>
                    </w:pPr>
                    <w:r w:rsidRPr="00A96DFC">
                      <w:rPr>
                        <w:color w:val="0054A4"/>
                      </w:rPr>
                      <w:t>St Vincent de Paul Housing</w:t>
                    </w:r>
                    <w:r w:rsidRPr="00A96DFC">
                      <w:rPr>
                        <w:color w:val="0054A4"/>
                      </w:rPr>
                      <w:br/>
                      <w:t>ABN: 41 158 167 483</w:t>
                    </w:r>
                  </w:p>
                  <w:p w14:paraId="71F9C74F" w14:textId="77777777" w:rsidR="004F619B" w:rsidRPr="00A96DFC" w:rsidRDefault="004F619B" w:rsidP="004F619B">
                    <w:pPr>
                      <w:rPr>
                        <w:color w:val="0054A4"/>
                      </w:rPr>
                    </w:pPr>
                  </w:p>
                  <w:p w14:paraId="166021C1" w14:textId="77777777" w:rsidR="004F619B" w:rsidRPr="00914784" w:rsidRDefault="004F619B" w:rsidP="004F619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 w:bidi="ar-SA"/>
      </w:rPr>
      <w:drawing>
        <wp:inline distT="0" distB="0" distL="0" distR="0" wp14:anchorId="2A591D90" wp14:editId="57482A7C">
          <wp:extent cx="3432672" cy="53370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VDP_HOUSING_LOGO_OUT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6990" cy="534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C221C"/>
    <w:multiLevelType w:val="hybridMultilevel"/>
    <w:tmpl w:val="9BAE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72E4"/>
    <w:multiLevelType w:val="hybridMultilevel"/>
    <w:tmpl w:val="72D4B772"/>
    <w:lvl w:ilvl="0" w:tplc="030AE6A2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148A0"/>
    <w:multiLevelType w:val="hybridMultilevel"/>
    <w:tmpl w:val="0AB8A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162E"/>
    <w:multiLevelType w:val="hybridMultilevel"/>
    <w:tmpl w:val="541AD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9F7"/>
    <w:multiLevelType w:val="hybridMultilevel"/>
    <w:tmpl w:val="9FAC27C6"/>
    <w:lvl w:ilvl="0" w:tplc="B51220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D06A7"/>
    <w:multiLevelType w:val="hybridMultilevel"/>
    <w:tmpl w:val="AB9E7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14FA3"/>
    <w:multiLevelType w:val="hybridMultilevel"/>
    <w:tmpl w:val="E640D010"/>
    <w:lvl w:ilvl="0" w:tplc="B51220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49984">
    <w:abstractNumId w:val="1"/>
  </w:num>
  <w:num w:numId="2" w16cid:durableId="1298023451">
    <w:abstractNumId w:val="2"/>
  </w:num>
  <w:num w:numId="3" w16cid:durableId="350497155">
    <w:abstractNumId w:val="3"/>
  </w:num>
  <w:num w:numId="4" w16cid:durableId="453914819">
    <w:abstractNumId w:val="5"/>
  </w:num>
  <w:num w:numId="5" w16cid:durableId="294336382">
    <w:abstractNumId w:val="0"/>
  </w:num>
  <w:num w:numId="6" w16cid:durableId="403652397">
    <w:abstractNumId w:val="4"/>
  </w:num>
  <w:num w:numId="7" w16cid:durableId="903880020">
    <w:abstractNumId w:val="1"/>
  </w:num>
  <w:num w:numId="8" w16cid:durableId="89811844">
    <w:abstractNumId w:val="1"/>
  </w:num>
  <w:num w:numId="9" w16cid:durableId="1356881864">
    <w:abstractNumId w:val="1"/>
  </w:num>
  <w:num w:numId="10" w16cid:durableId="593249716">
    <w:abstractNumId w:val="1"/>
  </w:num>
  <w:num w:numId="11" w16cid:durableId="1700397308">
    <w:abstractNumId w:val="6"/>
  </w:num>
  <w:num w:numId="12" w16cid:durableId="1209144333">
    <w:abstractNumId w:val="1"/>
  </w:num>
  <w:num w:numId="13" w16cid:durableId="196780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4C"/>
    <w:rsid w:val="000040A4"/>
    <w:rsid w:val="00014457"/>
    <w:rsid w:val="00031827"/>
    <w:rsid w:val="00045811"/>
    <w:rsid w:val="000547D6"/>
    <w:rsid w:val="00066626"/>
    <w:rsid w:val="00124AEA"/>
    <w:rsid w:val="00131F1B"/>
    <w:rsid w:val="00137F85"/>
    <w:rsid w:val="001452AC"/>
    <w:rsid w:val="00147EA6"/>
    <w:rsid w:val="00152306"/>
    <w:rsid w:val="00154F83"/>
    <w:rsid w:val="00166C63"/>
    <w:rsid w:val="0017761B"/>
    <w:rsid w:val="0018065B"/>
    <w:rsid w:val="001817F1"/>
    <w:rsid w:val="001928D3"/>
    <w:rsid w:val="001A1787"/>
    <w:rsid w:val="001C53DB"/>
    <w:rsid w:val="001D32EF"/>
    <w:rsid w:val="001E09C1"/>
    <w:rsid w:val="001E7155"/>
    <w:rsid w:val="001F3A97"/>
    <w:rsid w:val="002116E1"/>
    <w:rsid w:val="00230FF8"/>
    <w:rsid w:val="00267C84"/>
    <w:rsid w:val="00272389"/>
    <w:rsid w:val="00292C29"/>
    <w:rsid w:val="002974FA"/>
    <w:rsid w:val="002A59E3"/>
    <w:rsid w:val="002D16A5"/>
    <w:rsid w:val="002D5272"/>
    <w:rsid w:val="002D6782"/>
    <w:rsid w:val="002D6CCA"/>
    <w:rsid w:val="0030702E"/>
    <w:rsid w:val="00381710"/>
    <w:rsid w:val="00381965"/>
    <w:rsid w:val="00381DC4"/>
    <w:rsid w:val="00384055"/>
    <w:rsid w:val="003845C8"/>
    <w:rsid w:val="003A2943"/>
    <w:rsid w:val="003B445E"/>
    <w:rsid w:val="003C2E4C"/>
    <w:rsid w:val="003E345C"/>
    <w:rsid w:val="003F6E76"/>
    <w:rsid w:val="00401975"/>
    <w:rsid w:val="004044E3"/>
    <w:rsid w:val="004131C3"/>
    <w:rsid w:val="00422084"/>
    <w:rsid w:val="004333AA"/>
    <w:rsid w:val="004353BA"/>
    <w:rsid w:val="00453144"/>
    <w:rsid w:val="004734D8"/>
    <w:rsid w:val="00481210"/>
    <w:rsid w:val="00485336"/>
    <w:rsid w:val="00490724"/>
    <w:rsid w:val="004A05F2"/>
    <w:rsid w:val="004A382F"/>
    <w:rsid w:val="004A6C17"/>
    <w:rsid w:val="004B1310"/>
    <w:rsid w:val="004D3FFB"/>
    <w:rsid w:val="004F619B"/>
    <w:rsid w:val="00510E00"/>
    <w:rsid w:val="00512FB8"/>
    <w:rsid w:val="005138B8"/>
    <w:rsid w:val="0051566B"/>
    <w:rsid w:val="005413AC"/>
    <w:rsid w:val="00544393"/>
    <w:rsid w:val="00544874"/>
    <w:rsid w:val="0054788C"/>
    <w:rsid w:val="0058720F"/>
    <w:rsid w:val="005946A1"/>
    <w:rsid w:val="005960D7"/>
    <w:rsid w:val="005A7522"/>
    <w:rsid w:val="005D5C6E"/>
    <w:rsid w:val="005D6C7A"/>
    <w:rsid w:val="00602D8F"/>
    <w:rsid w:val="00617E1A"/>
    <w:rsid w:val="0062386E"/>
    <w:rsid w:val="006269EC"/>
    <w:rsid w:val="0063018D"/>
    <w:rsid w:val="00640322"/>
    <w:rsid w:val="0065039A"/>
    <w:rsid w:val="006563F3"/>
    <w:rsid w:val="00673FFA"/>
    <w:rsid w:val="006941CC"/>
    <w:rsid w:val="006B46A9"/>
    <w:rsid w:val="006C7C07"/>
    <w:rsid w:val="006D00A9"/>
    <w:rsid w:val="006E6F11"/>
    <w:rsid w:val="007206ED"/>
    <w:rsid w:val="0072236F"/>
    <w:rsid w:val="00740E51"/>
    <w:rsid w:val="0074221D"/>
    <w:rsid w:val="00776243"/>
    <w:rsid w:val="007A0BB2"/>
    <w:rsid w:val="007B29EF"/>
    <w:rsid w:val="007C4F02"/>
    <w:rsid w:val="007C560F"/>
    <w:rsid w:val="007E33A8"/>
    <w:rsid w:val="007F4778"/>
    <w:rsid w:val="007F4AB0"/>
    <w:rsid w:val="007F7FD5"/>
    <w:rsid w:val="00800E68"/>
    <w:rsid w:val="008017DD"/>
    <w:rsid w:val="00810919"/>
    <w:rsid w:val="008325BE"/>
    <w:rsid w:val="00835ACA"/>
    <w:rsid w:val="008547CA"/>
    <w:rsid w:val="00857255"/>
    <w:rsid w:val="00873FBD"/>
    <w:rsid w:val="00887B65"/>
    <w:rsid w:val="00890987"/>
    <w:rsid w:val="008925E5"/>
    <w:rsid w:val="00892D67"/>
    <w:rsid w:val="008933FD"/>
    <w:rsid w:val="008B6909"/>
    <w:rsid w:val="008D2F3D"/>
    <w:rsid w:val="00914784"/>
    <w:rsid w:val="00941AA2"/>
    <w:rsid w:val="009566F9"/>
    <w:rsid w:val="00963053"/>
    <w:rsid w:val="00967347"/>
    <w:rsid w:val="0097034B"/>
    <w:rsid w:val="00981472"/>
    <w:rsid w:val="00981FC9"/>
    <w:rsid w:val="009960BC"/>
    <w:rsid w:val="009B0077"/>
    <w:rsid w:val="009B0CE8"/>
    <w:rsid w:val="009B1362"/>
    <w:rsid w:val="009B5E71"/>
    <w:rsid w:val="009C70F7"/>
    <w:rsid w:val="009D3BE2"/>
    <w:rsid w:val="009E546D"/>
    <w:rsid w:val="009F46C8"/>
    <w:rsid w:val="009F49A3"/>
    <w:rsid w:val="00A13116"/>
    <w:rsid w:val="00A25527"/>
    <w:rsid w:val="00A30EBC"/>
    <w:rsid w:val="00A45E50"/>
    <w:rsid w:val="00A54AEB"/>
    <w:rsid w:val="00A73C67"/>
    <w:rsid w:val="00A90086"/>
    <w:rsid w:val="00A96DFC"/>
    <w:rsid w:val="00AA2EB2"/>
    <w:rsid w:val="00AA5AAF"/>
    <w:rsid w:val="00AD7093"/>
    <w:rsid w:val="00B00478"/>
    <w:rsid w:val="00B02149"/>
    <w:rsid w:val="00B245E9"/>
    <w:rsid w:val="00B27860"/>
    <w:rsid w:val="00B60F9D"/>
    <w:rsid w:val="00B71228"/>
    <w:rsid w:val="00B75C6B"/>
    <w:rsid w:val="00B86143"/>
    <w:rsid w:val="00BA1914"/>
    <w:rsid w:val="00BE7A28"/>
    <w:rsid w:val="00BF6F3C"/>
    <w:rsid w:val="00C15663"/>
    <w:rsid w:val="00C17727"/>
    <w:rsid w:val="00C40FE4"/>
    <w:rsid w:val="00C44D3D"/>
    <w:rsid w:val="00C7545E"/>
    <w:rsid w:val="00C95DBD"/>
    <w:rsid w:val="00CA7CE6"/>
    <w:rsid w:val="00CB3CC2"/>
    <w:rsid w:val="00CB4FE2"/>
    <w:rsid w:val="00CD1895"/>
    <w:rsid w:val="00CD79B8"/>
    <w:rsid w:val="00D14363"/>
    <w:rsid w:val="00D4294C"/>
    <w:rsid w:val="00D653BF"/>
    <w:rsid w:val="00D77F2C"/>
    <w:rsid w:val="00D8590A"/>
    <w:rsid w:val="00D87127"/>
    <w:rsid w:val="00D96007"/>
    <w:rsid w:val="00DB43F2"/>
    <w:rsid w:val="00DC48A2"/>
    <w:rsid w:val="00DD3498"/>
    <w:rsid w:val="00DF4208"/>
    <w:rsid w:val="00E032EF"/>
    <w:rsid w:val="00E124DF"/>
    <w:rsid w:val="00E32B92"/>
    <w:rsid w:val="00E418BA"/>
    <w:rsid w:val="00E521AA"/>
    <w:rsid w:val="00E62122"/>
    <w:rsid w:val="00E76273"/>
    <w:rsid w:val="00ED64B2"/>
    <w:rsid w:val="00F23AA3"/>
    <w:rsid w:val="00F3632F"/>
    <w:rsid w:val="00F4589E"/>
    <w:rsid w:val="00F5734F"/>
    <w:rsid w:val="00F61E65"/>
    <w:rsid w:val="00F8369C"/>
    <w:rsid w:val="00F837E3"/>
    <w:rsid w:val="00F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7200C"/>
  <w15:docId w15:val="{DF97713B-D0CD-47D0-8075-B0683487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5C8"/>
    <w:rPr>
      <w:rFonts w:asciiTheme="minorHAnsi" w:hAnsiTheme="minorHAnsi" w:cstheme="minorHAnsi"/>
      <w:sz w:val="22"/>
      <w:szCs w:val="24"/>
      <w:lang w:eastAsia="en-US" w:bidi="ta-IN"/>
    </w:rPr>
  </w:style>
  <w:style w:type="paragraph" w:styleId="Heading1">
    <w:name w:val="heading 1"/>
    <w:basedOn w:val="Normal"/>
    <w:next w:val="Normal"/>
    <w:link w:val="Heading1Char"/>
    <w:qFormat/>
    <w:rsid w:val="00DD3498"/>
    <w:pPr>
      <w:spacing w:after="120" w:line="276" w:lineRule="auto"/>
      <w:outlineLvl w:val="0"/>
    </w:pPr>
    <w:rPr>
      <w:rFonts w:ascii="Calibri Light" w:eastAsiaTheme="minorHAnsi" w:hAnsi="Calibri Light" w:cs="Calibri Light"/>
      <w:b/>
      <w:color w:val="004A99"/>
      <w:sz w:val="72"/>
      <w:szCs w:val="7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F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73F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73F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5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C6B"/>
    <w:rPr>
      <w:rFonts w:ascii="Tahoma" w:hAnsi="Tahoma" w:cs="Tahoma"/>
      <w:sz w:val="16"/>
      <w:szCs w:val="16"/>
      <w:lang w:eastAsia="en-US" w:bidi="ta-IN"/>
    </w:rPr>
  </w:style>
  <w:style w:type="character" w:styleId="PlaceholderText">
    <w:name w:val="Placeholder Text"/>
    <w:basedOn w:val="DefaultParagraphFont"/>
    <w:uiPriority w:val="99"/>
    <w:semiHidden/>
    <w:rsid w:val="00453144"/>
    <w:rPr>
      <w:color w:val="808080"/>
    </w:rPr>
  </w:style>
  <w:style w:type="paragraph" w:customStyle="1" w:styleId="Titlepage">
    <w:name w:val="Title page"/>
    <w:basedOn w:val="Heading1"/>
    <w:link w:val="TitlepageChar"/>
    <w:qFormat/>
    <w:rsid w:val="00DD3498"/>
    <w:rPr>
      <w:b w:val="0"/>
    </w:rPr>
  </w:style>
  <w:style w:type="character" w:customStyle="1" w:styleId="TitlepageChar">
    <w:name w:val="Title page Char"/>
    <w:basedOn w:val="Heading1Char"/>
    <w:link w:val="Titlepage"/>
    <w:rsid w:val="00DD3498"/>
    <w:rPr>
      <w:rFonts w:ascii="Calibri Light" w:eastAsiaTheme="minorHAnsi" w:hAnsi="Calibri Light" w:cs="Calibri Light"/>
      <w:b w:val="0"/>
      <w:color w:val="004A99"/>
      <w:sz w:val="72"/>
      <w:szCs w:val="72"/>
      <w:lang w:eastAsia="en-US"/>
    </w:rPr>
  </w:style>
  <w:style w:type="character" w:customStyle="1" w:styleId="Heading1Char">
    <w:name w:val="Heading 1 Char"/>
    <w:basedOn w:val="DefaultParagraphFont"/>
    <w:link w:val="Heading1"/>
    <w:rsid w:val="00DD3498"/>
    <w:rPr>
      <w:rFonts w:ascii="Calibri Light" w:eastAsiaTheme="minorHAnsi" w:hAnsi="Calibri Light" w:cs="Calibri Light"/>
      <w:b/>
      <w:color w:val="004A99"/>
      <w:sz w:val="72"/>
      <w:szCs w:val="7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3498"/>
    <w:rPr>
      <w:rFonts w:asciiTheme="minorHAnsi" w:hAnsiTheme="minorHAnsi" w:cstheme="minorHAnsi"/>
      <w:sz w:val="24"/>
      <w:szCs w:val="24"/>
      <w:lang w:eastAsia="en-US" w:bidi="ta-IN"/>
    </w:rPr>
  </w:style>
  <w:style w:type="paragraph" w:styleId="ListParagraph">
    <w:name w:val="List Paragraph"/>
    <w:basedOn w:val="Normal"/>
    <w:uiPriority w:val="34"/>
    <w:qFormat/>
    <w:rsid w:val="00D87127"/>
    <w:pPr>
      <w:numPr>
        <w:numId w:val="1"/>
      </w:numPr>
      <w:spacing w:after="120" w:line="276" w:lineRule="auto"/>
    </w:pPr>
    <w:rPr>
      <w:rFonts w:eastAsiaTheme="minorHAnsi" w:cstheme="minorBidi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859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987"/>
    <w:rPr>
      <w:rFonts w:asciiTheme="minorHAnsi" w:hAnsiTheme="minorHAnsi" w:cstheme="minorHAnsi"/>
      <w:sz w:val="22"/>
      <w:szCs w:val="24"/>
      <w:lang w:eastAsia="en-US" w:bidi="ta-IN"/>
    </w:rPr>
  </w:style>
  <w:style w:type="table" w:styleId="TableGrid">
    <w:name w:val="Table Grid"/>
    <w:basedOn w:val="TableNormal"/>
    <w:rsid w:val="00E5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e.stanfield@vinnies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ohn.kell@vinnies.org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inniesTemplates\SVDPHOUS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5F87FA30F71419153003CD8B58099" ma:contentTypeVersion="8" ma:contentTypeDescription="Create a new document." ma:contentTypeScope="" ma:versionID="8b061a6a8eb65e7e2ece77691bbbce15">
  <xsd:schema xmlns:xsd="http://www.w3.org/2001/XMLSchema" xmlns:xs="http://www.w3.org/2001/XMLSchema" xmlns:p="http://schemas.microsoft.com/office/2006/metadata/properties" xmlns:ns2="ddf1ecaa-1206-431f-a644-e79c9a8cac0b" xmlns:ns3="3b5abe18-5eed-4994-9fa0-513ecfd6c639" targetNamespace="http://schemas.microsoft.com/office/2006/metadata/properties" ma:root="true" ma:fieldsID="c626fb7e06b3203218d99ba53769f549" ns2:_="" ns3:_="">
    <xsd:import namespace="ddf1ecaa-1206-431f-a644-e79c9a8cac0b"/>
    <xsd:import namespace="3b5abe18-5eed-4994-9fa0-513ecfd6c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1ecaa-1206-431f-a644-e79c9a8ca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e18-5eed-4994-9fa0-513ecfd6c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09E7F9D-E6DE-4F82-9C19-25E6F000C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C1F6E-1711-4250-9641-E17F57640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1ecaa-1206-431f-a644-e79c9a8cac0b"/>
    <ds:schemaRef ds:uri="3b5abe18-5eed-4994-9fa0-513ecfd6c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1A69C-D789-4899-94E4-F10725D98E2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SVDPHOUSING Letterhead</Template>
  <TotalTime>10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SVdP Letterhead</vt:lpstr>
    </vt:vector>
  </TitlesOfParts>
  <Company>SVDP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SVdP Letterhead</dc:title>
  <dc:creator>Jessica Wishart (she/her)</dc:creator>
  <cp:lastModifiedBy>John Kell</cp:lastModifiedBy>
  <cp:revision>15</cp:revision>
  <cp:lastPrinted>2016-08-08T05:19:00Z</cp:lastPrinted>
  <dcterms:created xsi:type="dcterms:W3CDTF">2024-07-24T03:46:00Z</dcterms:created>
  <dcterms:modified xsi:type="dcterms:W3CDTF">2024-08-27T01:52:00Z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0x01010014E5F87FA30F71419153003CD8B58099</vt:lpwstr>
  </property>
</Properties>
</file>