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15953" w14:textId="77777777" w:rsidR="00363344" w:rsidRDefault="00363344" w:rsidP="0004698E">
      <w:pPr>
        <w:pStyle w:val="ListParagraph"/>
        <w:ind w:left="0"/>
        <w:jc w:val="both"/>
      </w:pPr>
    </w:p>
    <w:p w14:paraId="3B1C940D" w14:textId="77777777" w:rsidR="00D83F75" w:rsidRDefault="00D83F75" w:rsidP="0004698E">
      <w:pPr>
        <w:pStyle w:val="ListParagraph"/>
        <w:ind w:left="0"/>
        <w:jc w:val="both"/>
        <w:rPr>
          <w:b/>
          <w:sz w:val="28"/>
          <w:szCs w:val="28"/>
        </w:rPr>
      </w:pPr>
      <w:bookmarkStart w:id="0" w:name="_GoBack"/>
      <w:bookmarkEnd w:id="0"/>
    </w:p>
    <w:p w14:paraId="52689AD3" w14:textId="77777777" w:rsidR="00363344" w:rsidRPr="00363344" w:rsidRDefault="00363344" w:rsidP="0004698E">
      <w:pPr>
        <w:pStyle w:val="ListParagraph"/>
        <w:ind w:left="0"/>
        <w:jc w:val="both"/>
        <w:rPr>
          <w:b/>
          <w:sz w:val="28"/>
          <w:szCs w:val="28"/>
        </w:rPr>
      </w:pPr>
      <w:r w:rsidRPr="00363344">
        <w:rPr>
          <w:b/>
          <w:sz w:val="28"/>
          <w:szCs w:val="28"/>
        </w:rPr>
        <w:t>Child Safety in Online Environments:</w:t>
      </w:r>
    </w:p>
    <w:p w14:paraId="12088445" w14:textId="77777777" w:rsidR="00363344" w:rsidRDefault="00363344" w:rsidP="0004698E">
      <w:pPr>
        <w:pStyle w:val="ListParagraph"/>
        <w:ind w:left="0"/>
        <w:jc w:val="both"/>
      </w:pPr>
    </w:p>
    <w:p w14:paraId="6BC708F4" w14:textId="77777777" w:rsidR="0004698E" w:rsidRDefault="0004698E" w:rsidP="0004698E">
      <w:pPr>
        <w:pStyle w:val="ListParagraph"/>
        <w:ind w:left="0"/>
        <w:jc w:val="both"/>
      </w:pPr>
      <w:r>
        <w:t xml:space="preserve">These guidelines are for </w:t>
      </w:r>
      <w:r w:rsidR="00D83F75">
        <w:t xml:space="preserve">Society </w:t>
      </w:r>
      <w:r>
        <w:t xml:space="preserve">programs and services </w:t>
      </w:r>
      <w:r w:rsidR="00D83F75">
        <w:t xml:space="preserve">where </w:t>
      </w:r>
      <w:r>
        <w:t xml:space="preserve">we provide internet / computer access to children and young people and includes all personnel in those programs. </w:t>
      </w:r>
    </w:p>
    <w:p w14:paraId="4DAF7A31" w14:textId="77777777" w:rsidR="00363344" w:rsidRDefault="0004698E" w:rsidP="0004698E">
      <w:pPr>
        <w:pStyle w:val="Heading1"/>
        <w:jc w:val="both"/>
        <w:rPr>
          <w:color w:val="auto"/>
          <w:sz w:val="22"/>
          <w:szCs w:val="22"/>
        </w:rPr>
      </w:pPr>
      <w:r w:rsidRPr="00363344">
        <w:rPr>
          <w:color w:val="auto"/>
          <w:sz w:val="22"/>
          <w:szCs w:val="22"/>
        </w:rPr>
        <w:t>Physical Locations of Devices</w:t>
      </w:r>
    </w:p>
    <w:p w14:paraId="5FEF85E3" w14:textId="77777777" w:rsidR="0004698E" w:rsidRPr="00363344" w:rsidRDefault="0004698E" w:rsidP="00363344">
      <w:pPr>
        <w:pStyle w:val="Heading1"/>
        <w:spacing w:before="0"/>
        <w:jc w:val="both"/>
        <w:rPr>
          <w:color w:val="auto"/>
          <w:sz w:val="22"/>
          <w:szCs w:val="22"/>
        </w:rPr>
      </w:pPr>
      <w:r w:rsidRPr="0004698E">
        <w:rPr>
          <w:rFonts w:ascii="Calibri" w:hAnsi="Calibri" w:cs="Calibri"/>
          <w:b w:val="0"/>
          <w:color w:val="000000" w:themeColor="text1"/>
          <w:sz w:val="22"/>
          <w:szCs w:val="22"/>
        </w:rPr>
        <w:t xml:space="preserve">Where </w:t>
      </w:r>
      <w:r>
        <w:rPr>
          <w:rFonts w:ascii="Calibri" w:hAnsi="Calibri" w:cs="Calibri"/>
          <w:b w:val="0"/>
          <w:color w:val="000000" w:themeColor="text1"/>
          <w:sz w:val="22"/>
          <w:szCs w:val="22"/>
        </w:rPr>
        <w:t xml:space="preserve">possible, computers and other devices should be used in an open environment where program or service personnel </w:t>
      </w:r>
      <w:r w:rsidR="00363344">
        <w:rPr>
          <w:rFonts w:ascii="Calibri" w:hAnsi="Calibri" w:cs="Calibri"/>
          <w:b w:val="0"/>
          <w:color w:val="000000" w:themeColor="text1"/>
          <w:sz w:val="22"/>
          <w:szCs w:val="22"/>
        </w:rPr>
        <w:t xml:space="preserve">can supervise </w:t>
      </w:r>
      <w:r w:rsidR="00D83F75">
        <w:rPr>
          <w:rFonts w:ascii="Calibri" w:hAnsi="Calibri" w:cs="Calibri"/>
          <w:b w:val="0"/>
          <w:color w:val="000000" w:themeColor="text1"/>
          <w:sz w:val="22"/>
          <w:szCs w:val="22"/>
        </w:rPr>
        <w:t xml:space="preserve">the </w:t>
      </w:r>
      <w:r w:rsidR="00363344">
        <w:rPr>
          <w:rFonts w:ascii="Calibri" w:hAnsi="Calibri" w:cs="Calibri"/>
          <w:b w:val="0"/>
          <w:color w:val="000000" w:themeColor="text1"/>
          <w:sz w:val="22"/>
          <w:szCs w:val="22"/>
        </w:rPr>
        <w:t xml:space="preserve">activity. </w:t>
      </w:r>
    </w:p>
    <w:p w14:paraId="02F03860" w14:textId="77777777" w:rsidR="0004698E" w:rsidRPr="00363344" w:rsidRDefault="0004698E" w:rsidP="00363344">
      <w:pPr>
        <w:pStyle w:val="Heading1"/>
        <w:jc w:val="both"/>
        <w:rPr>
          <w:color w:val="auto"/>
          <w:sz w:val="24"/>
          <w:szCs w:val="24"/>
        </w:rPr>
      </w:pPr>
      <w:r w:rsidRPr="00363344">
        <w:rPr>
          <w:color w:val="auto"/>
          <w:sz w:val="24"/>
          <w:szCs w:val="24"/>
        </w:rPr>
        <w:t>Accessing</w:t>
      </w:r>
      <w:r w:rsidRPr="00363344">
        <w:rPr>
          <w:color w:val="auto"/>
          <w:sz w:val="24"/>
          <w:szCs w:val="24"/>
        </w:rPr>
        <w:t xml:space="preserve"> </w:t>
      </w:r>
      <w:proofErr w:type="gramStart"/>
      <w:r w:rsidRPr="00363344">
        <w:rPr>
          <w:color w:val="auto"/>
          <w:sz w:val="24"/>
          <w:szCs w:val="24"/>
        </w:rPr>
        <w:t>Wi</w:t>
      </w:r>
      <w:proofErr w:type="gramEnd"/>
      <w:r w:rsidRPr="00363344">
        <w:rPr>
          <w:color w:val="auto"/>
          <w:sz w:val="24"/>
          <w:szCs w:val="24"/>
        </w:rPr>
        <w:t xml:space="preserve"> Fi</w:t>
      </w:r>
    </w:p>
    <w:p w14:paraId="54AF655C" w14:textId="77777777" w:rsidR="0004698E" w:rsidRDefault="0004698E" w:rsidP="00363344">
      <w:pPr>
        <w:pStyle w:val="ListParagraph"/>
        <w:spacing w:after="0"/>
        <w:ind w:left="0"/>
        <w:jc w:val="both"/>
        <w:rPr>
          <w:color w:val="000000" w:themeColor="text1"/>
          <w:szCs w:val="21"/>
        </w:rPr>
      </w:pPr>
      <w:r>
        <w:rPr>
          <w:color w:val="000000" w:themeColor="text1"/>
          <w:szCs w:val="21"/>
        </w:rPr>
        <w:t xml:space="preserve">Where </w:t>
      </w:r>
      <w:proofErr w:type="spellStart"/>
      <w:r>
        <w:rPr>
          <w:color w:val="000000" w:themeColor="text1"/>
          <w:szCs w:val="21"/>
        </w:rPr>
        <w:t>WiFi</w:t>
      </w:r>
      <w:proofErr w:type="spellEnd"/>
      <w:r>
        <w:rPr>
          <w:color w:val="000000" w:themeColor="text1"/>
          <w:szCs w:val="21"/>
        </w:rPr>
        <w:t xml:space="preserve"> services are used, parental controls must be set to an</w:t>
      </w:r>
      <w:r w:rsidR="00363344">
        <w:rPr>
          <w:color w:val="000000" w:themeColor="text1"/>
          <w:szCs w:val="21"/>
        </w:rPr>
        <w:t xml:space="preserve"> age-</w:t>
      </w:r>
      <w:r>
        <w:rPr>
          <w:color w:val="000000" w:themeColor="text1"/>
          <w:szCs w:val="21"/>
        </w:rPr>
        <w:t>appropriate level, to restrict adult and inappropriate content.</w:t>
      </w:r>
    </w:p>
    <w:p w14:paraId="67D053E3" w14:textId="77777777" w:rsidR="0004698E" w:rsidRDefault="0004698E" w:rsidP="0004698E">
      <w:pPr>
        <w:pStyle w:val="ListParagraph"/>
        <w:ind w:left="0"/>
        <w:jc w:val="both"/>
      </w:pPr>
    </w:p>
    <w:p w14:paraId="3E2F17A9" w14:textId="77777777" w:rsidR="0004698E" w:rsidRPr="00363344" w:rsidRDefault="0004698E" w:rsidP="00363344">
      <w:pPr>
        <w:pStyle w:val="Heading2"/>
        <w:keepLines w:val="0"/>
        <w:numPr>
          <w:ilvl w:val="1"/>
          <w:numId w:val="0"/>
        </w:numPr>
        <w:tabs>
          <w:tab w:val="num" w:pos="718"/>
        </w:tabs>
        <w:spacing w:before="0" w:line="240" w:lineRule="auto"/>
        <w:ind w:left="567" w:hanging="567"/>
        <w:jc w:val="both"/>
        <w:rPr>
          <w:color w:val="auto"/>
          <w:sz w:val="24"/>
          <w:szCs w:val="24"/>
        </w:rPr>
      </w:pPr>
      <w:r w:rsidRPr="00363344">
        <w:rPr>
          <w:color w:val="auto"/>
          <w:sz w:val="24"/>
          <w:szCs w:val="24"/>
        </w:rPr>
        <w:t>Internet usage</w:t>
      </w:r>
    </w:p>
    <w:p w14:paraId="2FAB9353" w14:textId="77777777" w:rsidR="0004698E" w:rsidRDefault="0004698E" w:rsidP="0004698E">
      <w:pPr>
        <w:pStyle w:val="ListParagraph"/>
        <w:ind w:left="0"/>
        <w:jc w:val="both"/>
      </w:pPr>
      <w:r>
        <w:t>A web filter tool must be used on all Society devices provided to children and young people. To determine which categories to filter, follow the NSW Department of Education standards</w:t>
      </w:r>
      <w:r w:rsidR="00363344">
        <w:t xml:space="preserve"> </w:t>
      </w:r>
      <w:hyperlink r:id="rId10" w:history="1">
        <w:r w:rsidR="00363344">
          <w:rPr>
            <w:rStyle w:val="Hyperlink"/>
          </w:rPr>
          <w:t>https://policies.education.nsw.gov.au/policy-library/policies/pd-2020-0471</w:t>
        </w:r>
      </w:hyperlink>
      <w:r>
        <w:t>.  Although the following is not an exhaustive list, web filters on the devices will exclude the</w:t>
      </w:r>
      <w:r w:rsidR="00363344">
        <w:t xml:space="preserve"> following</w:t>
      </w:r>
      <w:r>
        <w:t>:</w:t>
      </w:r>
    </w:p>
    <w:p w14:paraId="643FA454" w14:textId="77777777" w:rsidR="0004698E" w:rsidRDefault="0004698E" w:rsidP="0004698E">
      <w:pPr>
        <w:pStyle w:val="ListParagraph"/>
        <w:numPr>
          <w:ilvl w:val="0"/>
          <w:numId w:val="4"/>
        </w:numPr>
        <w:jc w:val="both"/>
      </w:pPr>
      <w:r>
        <w:t>Obscene digital material or pornography</w:t>
      </w:r>
    </w:p>
    <w:p w14:paraId="789007CC" w14:textId="77777777" w:rsidR="0004698E" w:rsidRPr="00BA2E44" w:rsidRDefault="0004698E" w:rsidP="0004698E">
      <w:pPr>
        <w:pStyle w:val="ListParagraph"/>
        <w:numPr>
          <w:ilvl w:val="0"/>
          <w:numId w:val="4"/>
        </w:numPr>
        <w:jc w:val="both"/>
      </w:pPr>
      <w:r w:rsidRPr="002223EC">
        <w:rPr>
          <w:rFonts w:cs="Arial"/>
          <w:lang w:eastAsia="en-AU"/>
        </w:rPr>
        <w:t>Jokes, video clips, images, text, or other displays which contain material or words that negatively reflect on a particular race, gender, religion, colour, national origin, disability, sexual preference, marital status, or status as a parent or carer</w:t>
      </w:r>
    </w:p>
    <w:p w14:paraId="488822C8" w14:textId="77777777" w:rsidR="0004698E" w:rsidRPr="00BA2E44" w:rsidRDefault="0004698E" w:rsidP="0004698E">
      <w:pPr>
        <w:pStyle w:val="ListParagraph"/>
        <w:numPr>
          <w:ilvl w:val="0"/>
          <w:numId w:val="4"/>
        </w:numPr>
        <w:jc w:val="both"/>
      </w:pPr>
      <w:r>
        <w:rPr>
          <w:rFonts w:cs="Arial"/>
          <w:lang w:eastAsia="en-AU"/>
        </w:rPr>
        <w:t>Shopping</w:t>
      </w:r>
    </w:p>
    <w:p w14:paraId="29AB2E4C" w14:textId="77777777" w:rsidR="0004698E" w:rsidRPr="00BA2E44" w:rsidRDefault="0004698E" w:rsidP="0004698E">
      <w:pPr>
        <w:pStyle w:val="ListParagraph"/>
        <w:numPr>
          <w:ilvl w:val="0"/>
          <w:numId w:val="4"/>
        </w:numPr>
        <w:jc w:val="both"/>
      </w:pPr>
      <w:r>
        <w:rPr>
          <w:rFonts w:cs="Arial"/>
          <w:lang w:eastAsia="en-AU"/>
        </w:rPr>
        <w:t>Mature adult material</w:t>
      </w:r>
    </w:p>
    <w:p w14:paraId="271BD2B5" w14:textId="77777777" w:rsidR="0004698E" w:rsidRDefault="0004698E" w:rsidP="0004698E">
      <w:pPr>
        <w:pStyle w:val="ListParagraph"/>
        <w:numPr>
          <w:ilvl w:val="0"/>
          <w:numId w:val="4"/>
        </w:numPr>
        <w:jc w:val="both"/>
      </w:pPr>
      <w:r>
        <w:t>Websites that support illegal or unethical activities</w:t>
      </w:r>
    </w:p>
    <w:p w14:paraId="716F2CF6" w14:textId="77777777" w:rsidR="0004698E" w:rsidRPr="00BA2E44" w:rsidRDefault="0004698E" w:rsidP="0004698E">
      <w:pPr>
        <w:pStyle w:val="ListParagraph"/>
        <w:numPr>
          <w:ilvl w:val="0"/>
          <w:numId w:val="4"/>
        </w:numPr>
        <w:jc w:val="both"/>
      </w:pPr>
      <w:r>
        <w:rPr>
          <w:rFonts w:cs="Arial"/>
          <w:lang w:eastAsia="en-AU"/>
        </w:rPr>
        <w:t>Anything that attempts to compromise the security of a device.</w:t>
      </w:r>
    </w:p>
    <w:p w14:paraId="511CD6F2" w14:textId="77777777" w:rsidR="0004698E" w:rsidRDefault="0004698E" w:rsidP="0004698E">
      <w:pPr>
        <w:pStyle w:val="ListParagraph"/>
        <w:ind w:left="0"/>
        <w:jc w:val="both"/>
      </w:pPr>
    </w:p>
    <w:p w14:paraId="5A6EEC3C" w14:textId="77777777" w:rsidR="0004698E" w:rsidRDefault="0004698E" w:rsidP="0004698E">
      <w:pPr>
        <w:pStyle w:val="ListParagraph"/>
        <w:ind w:left="0"/>
        <w:jc w:val="both"/>
      </w:pPr>
      <w:r w:rsidRPr="002223EC">
        <w:rPr>
          <w:i/>
        </w:rPr>
        <w:t>YouTube</w:t>
      </w:r>
      <w:r w:rsidRPr="002223EC">
        <w:t xml:space="preserve"> access </w:t>
      </w:r>
      <w:r w:rsidR="00363344">
        <w:t xml:space="preserve">should be locked on the devices. </w:t>
      </w:r>
      <w:r w:rsidRPr="002223EC">
        <w:t xml:space="preserve">Note that </w:t>
      </w:r>
      <w:r w:rsidR="00D83F75">
        <w:t xml:space="preserve">the </w:t>
      </w:r>
      <w:r w:rsidRPr="002223EC">
        <w:t xml:space="preserve">NSW Department of Education blocks </w:t>
      </w:r>
      <w:r w:rsidRPr="002223EC">
        <w:rPr>
          <w:i/>
        </w:rPr>
        <w:t>YouTube</w:t>
      </w:r>
      <w:r w:rsidRPr="002223EC">
        <w:t xml:space="preserve"> access to students until Years 11 &amp; 12 due to unfiltered and inappropriate content.  </w:t>
      </w:r>
      <w:proofErr w:type="spellStart"/>
      <w:r w:rsidRPr="002223EC">
        <w:rPr>
          <w:i/>
        </w:rPr>
        <w:t>ClickView</w:t>
      </w:r>
      <w:proofErr w:type="spellEnd"/>
      <w:r w:rsidRPr="002223EC">
        <w:t xml:space="preserve"> and </w:t>
      </w:r>
      <w:r w:rsidRPr="002223EC">
        <w:rPr>
          <w:i/>
        </w:rPr>
        <w:t>Vimeo</w:t>
      </w:r>
      <w:r w:rsidR="00363344">
        <w:t xml:space="preserve"> – </w:t>
      </w:r>
      <w:r w:rsidRPr="002223EC">
        <w:t xml:space="preserve">have educational content devised by Educators and IT Professionals - are suggested as alternatives by </w:t>
      </w:r>
      <w:r w:rsidR="00D83F75">
        <w:t xml:space="preserve">the </w:t>
      </w:r>
      <w:r w:rsidRPr="002223EC">
        <w:t>NSW Department of Education.</w:t>
      </w:r>
      <w:r>
        <w:t xml:space="preserve">  YouTube Kids is an appropriate alternative. </w:t>
      </w:r>
    </w:p>
    <w:p w14:paraId="6C69B055" w14:textId="77777777" w:rsidR="0004698E" w:rsidRDefault="0004698E" w:rsidP="0004698E">
      <w:pPr>
        <w:pStyle w:val="ListParagraph"/>
        <w:ind w:left="0"/>
        <w:jc w:val="both"/>
      </w:pPr>
    </w:p>
    <w:p w14:paraId="2D9E945B" w14:textId="77777777" w:rsidR="00363344" w:rsidRPr="00363344" w:rsidRDefault="00363344" w:rsidP="00363344">
      <w:pPr>
        <w:pStyle w:val="Heading2"/>
        <w:keepLines w:val="0"/>
        <w:numPr>
          <w:ilvl w:val="1"/>
          <w:numId w:val="0"/>
        </w:numPr>
        <w:tabs>
          <w:tab w:val="num" w:pos="718"/>
        </w:tabs>
        <w:spacing w:before="0" w:line="240" w:lineRule="auto"/>
        <w:ind w:left="567" w:hanging="567"/>
        <w:jc w:val="both"/>
        <w:rPr>
          <w:color w:val="auto"/>
          <w:sz w:val="24"/>
          <w:szCs w:val="24"/>
        </w:rPr>
      </w:pPr>
      <w:bookmarkStart w:id="1" w:name="_Toc442256763"/>
      <w:bookmarkStart w:id="2" w:name="_Toc524684556"/>
      <w:r w:rsidRPr="00363344">
        <w:rPr>
          <w:color w:val="auto"/>
          <w:sz w:val="24"/>
          <w:szCs w:val="24"/>
        </w:rPr>
        <w:t>Briefing</w:t>
      </w:r>
    </w:p>
    <w:p w14:paraId="37AE3B0E" w14:textId="77777777" w:rsidR="00363344" w:rsidRDefault="00363344" w:rsidP="00363344">
      <w:pPr>
        <w:spacing w:after="0"/>
        <w:jc w:val="both"/>
        <w:rPr>
          <w:rFonts w:ascii="Calibri" w:hAnsi="Calibri" w:cs="Calibri"/>
        </w:rPr>
      </w:pPr>
      <w:r w:rsidRPr="00363344">
        <w:rPr>
          <w:rFonts w:ascii="Calibri" w:hAnsi="Calibri" w:cs="Calibri"/>
        </w:rPr>
        <w:t xml:space="preserve">Children and young people accessing Society devices should be briefed inappropriate online behaviour. </w:t>
      </w:r>
      <w:r>
        <w:rPr>
          <w:rFonts w:ascii="Calibri" w:hAnsi="Calibri" w:cs="Calibri"/>
        </w:rPr>
        <w:t>Briefs should be age</w:t>
      </w:r>
      <w:r w:rsidR="00D83F75">
        <w:rPr>
          <w:rFonts w:ascii="Calibri" w:hAnsi="Calibri" w:cs="Calibri"/>
        </w:rPr>
        <w:t>-</w:t>
      </w:r>
      <w:r>
        <w:rPr>
          <w:rFonts w:ascii="Calibri" w:hAnsi="Calibri" w:cs="Calibri"/>
        </w:rPr>
        <w:t>appropriate and should include:-</w:t>
      </w:r>
    </w:p>
    <w:p w14:paraId="321C5351" w14:textId="77777777" w:rsidR="00D83F75" w:rsidRDefault="00D83F75" w:rsidP="00363344">
      <w:pPr>
        <w:spacing w:after="0"/>
        <w:jc w:val="both"/>
        <w:rPr>
          <w:rFonts w:ascii="Calibri" w:hAnsi="Calibri" w:cs="Calibri"/>
        </w:rPr>
      </w:pPr>
    </w:p>
    <w:p w14:paraId="03B50BFE" w14:textId="77777777" w:rsidR="00363344" w:rsidRDefault="00363344" w:rsidP="00363344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Acceptable use of the device</w:t>
      </w:r>
    </w:p>
    <w:p w14:paraId="5399C047" w14:textId="77777777" w:rsidR="00363344" w:rsidRDefault="00363344" w:rsidP="00363344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Appropriate interactions with others / bullying</w:t>
      </w:r>
    </w:p>
    <w:p w14:paraId="4C7235B0" w14:textId="77777777" w:rsidR="00363344" w:rsidRDefault="00363344" w:rsidP="00363344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importance of not sharing personal details, location </w:t>
      </w:r>
      <w:proofErr w:type="spellStart"/>
      <w:r>
        <w:rPr>
          <w:rFonts w:ascii="Calibri" w:hAnsi="Calibri" w:cs="Calibri"/>
        </w:rPr>
        <w:t>etc</w:t>
      </w:r>
      <w:proofErr w:type="spellEnd"/>
      <w:r>
        <w:rPr>
          <w:rFonts w:ascii="Calibri" w:hAnsi="Calibri" w:cs="Calibri"/>
        </w:rPr>
        <w:t xml:space="preserve"> </w:t>
      </w:r>
    </w:p>
    <w:p w14:paraId="54828F3B" w14:textId="77777777" w:rsidR="00363344" w:rsidRDefault="00363344" w:rsidP="00D83F75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Where to go if they need assistance or to report an issue</w:t>
      </w:r>
    </w:p>
    <w:p w14:paraId="2FBDB2A9" w14:textId="77777777" w:rsidR="00363344" w:rsidRDefault="00363344" w:rsidP="00D83F75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Appropriate sites and content</w:t>
      </w:r>
    </w:p>
    <w:p w14:paraId="1B7BCA46" w14:textId="77777777" w:rsidR="00D83F75" w:rsidRPr="00363344" w:rsidRDefault="00D83F75" w:rsidP="00D83F75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Consequences for breaches of the rules or guidelines</w:t>
      </w:r>
    </w:p>
    <w:p w14:paraId="770BA0D7" w14:textId="77777777" w:rsidR="0004698E" w:rsidRPr="00363344" w:rsidRDefault="0004698E" w:rsidP="00D83F75">
      <w:pPr>
        <w:pStyle w:val="Heading2"/>
        <w:keepLines w:val="0"/>
        <w:numPr>
          <w:ilvl w:val="1"/>
          <w:numId w:val="0"/>
        </w:numPr>
        <w:tabs>
          <w:tab w:val="num" w:pos="718"/>
        </w:tabs>
        <w:spacing w:before="240" w:line="240" w:lineRule="auto"/>
        <w:ind w:left="567" w:hanging="567"/>
        <w:jc w:val="both"/>
        <w:rPr>
          <w:color w:val="auto"/>
          <w:sz w:val="24"/>
          <w:szCs w:val="24"/>
        </w:rPr>
      </w:pPr>
      <w:r w:rsidRPr="00363344">
        <w:rPr>
          <w:color w:val="auto"/>
          <w:sz w:val="24"/>
          <w:szCs w:val="24"/>
        </w:rPr>
        <w:t>Social media</w:t>
      </w:r>
      <w:bookmarkEnd w:id="1"/>
      <w:r w:rsidRPr="00363344">
        <w:rPr>
          <w:color w:val="auto"/>
          <w:sz w:val="24"/>
          <w:szCs w:val="24"/>
        </w:rPr>
        <w:t xml:space="preserve"> usage</w:t>
      </w:r>
      <w:bookmarkEnd w:id="2"/>
    </w:p>
    <w:p w14:paraId="142647E7" w14:textId="77777777" w:rsidR="0004698E" w:rsidRPr="006D5A08" w:rsidRDefault="0004698E" w:rsidP="00D83F75">
      <w:pPr>
        <w:pStyle w:val="ListParagraph"/>
        <w:spacing w:after="0"/>
        <w:ind w:left="0"/>
        <w:jc w:val="both"/>
        <w:rPr>
          <w:b/>
          <w:szCs w:val="21"/>
        </w:rPr>
      </w:pPr>
      <w:r w:rsidRPr="006D5A08">
        <w:rPr>
          <w:color w:val="000000" w:themeColor="text1"/>
          <w:szCs w:val="21"/>
        </w:rPr>
        <w:t xml:space="preserve">All social media activity must comply with and adhere to the Society Code of Conduct, the Social Media Policy, the Society Privacy Policy and the Society </w:t>
      </w:r>
      <w:r w:rsidRPr="006D5A08">
        <w:rPr>
          <w:szCs w:val="21"/>
        </w:rPr>
        <w:t>Safeguarding Children and Young People Policy.</w:t>
      </w:r>
    </w:p>
    <w:p w14:paraId="1BA11CB2" w14:textId="77777777" w:rsidR="0004698E" w:rsidRDefault="0004698E" w:rsidP="00D83F75">
      <w:pPr>
        <w:pStyle w:val="ListParagraph"/>
        <w:ind w:left="0"/>
        <w:jc w:val="both"/>
      </w:pPr>
    </w:p>
    <w:p w14:paraId="0ED69FD9" w14:textId="77777777" w:rsidR="0004698E" w:rsidRPr="00363344" w:rsidRDefault="0004698E" w:rsidP="00D83F75">
      <w:pPr>
        <w:pStyle w:val="Heading2"/>
        <w:keepLines w:val="0"/>
        <w:numPr>
          <w:ilvl w:val="1"/>
          <w:numId w:val="0"/>
        </w:numPr>
        <w:tabs>
          <w:tab w:val="num" w:pos="718"/>
        </w:tabs>
        <w:spacing w:before="0" w:line="240" w:lineRule="auto"/>
        <w:ind w:left="567" w:hanging="567"/>
        <w:jc w:val="both"/>
        <w:rPr>
          <w:color w:val="auto"/>
          <w:sz w:val="24"/>
          <w:szCs w:val="24"/>
        </w:rPr>
      </w:pPr>
      <w:r w:rsidRPr="00363344">
        <w:rPr>
          <w:color w:val="auto"/>
          <w:sz w:val="24"/>
          <w:szCs w:val="24"/>
        </w:rPr>
        <w:t>Camera usage</w:t>
      </w:r>
    </w:p>
    <w:p w14:paraId="5ABF10BC" w14:textId="77777777" w:rsidR="0004698E" w:rsidRDefault="0004698E" w:rsidP="00D83F75">
      <w:pPr>
        <w:pStyle w:val="ListParagraph"/>
        <w:spacing w:after="0"/>
        <w:ind w:left="0"/>
        <w:jc w:val="both"/>
      </w:pPr>
      <w:r>
        <w:t xml:space="preserve">Access to cameras </w:t>
      </w:r>
      <w:r>
        <w:t>should be locked unless a project specifically requires it</w:t>
      </w:r>
      <w:r>
        <w:t xml:space="preserve">.  </w:t>
      </w:r>
    </w:p>
    <w:p w14:paraId="6EF1F262" w14:textId="77777777" w:rsidR="00363344" w:rsidRDefault="00363344" w:rsidP="00D83F75">
      <w:pPr>
        <w:pStyle w:val="Heading2"/>
        <w:keepLines w:val="0"/>
        <w:numPr>
          <w:ilvl w:val="1"/>
          <w:numId w:val="0"/>
        </w:numPr>
        <w:tabs>
          <w:tab w:val="num" w:pos="718"/>
        </w:tabs>
        <w:spacing w:before="0" w:line="240" w:lineRule="auto"/>
        <w:ind w:left="567" w:hanging="567"/>
        <w:jc w:val="both"/>
        <w:rPr>
          <w:color w:val="auto"/>
          <w:sz w:val="24"/>
          <w:szCs w:val="24"/>
        </w:rPr>
      </w:pPr>
    </w:p>
    <w:p w14:paraId="52EC7DA1" w14:textId="77777777" w:rsidR="0004698E" w:rsidRPr="00363344" w:rsidRDefault="0004698E" w:rsidP="00D83F75">
      <w:pPr>
        <w:pStyle w:val="Heading2"/>
        <w:keepLines w:val="0"/>
        <w:numPr>
          <w:ilvl w:val="1"/>
          <w:numId w:val="0"/>
        </w:numPr>
        <w:tabs>
          <w:tab w:val="num" w:pos="718"/>
        </w:tabs>
        <w:spacing w:before="0" w:line="240" w:lineRule="auto"/>
        <w:ind w:left="567" w:hanging="567"/>
        <w:jc w:val="both"/>
        <w:rPr>
          <w:color w:val="auto"/>
          <w:sz w:val="24"/>
          <w:szCs w:val="24"/>
        </w:rPr>
      </w:pPr>
      <w:r w:rsidRPr="00363344">
        <w:rPr>
          <w:color w:val="auto"/>
          <w:sz w:val="24"/>
          <w:szCs w:val="24"/>
        </w:rPr>
        <w:t>Storage of data</w:t>
      </w:r>
    </w:p>
    <w:p w14:paraId="559C7635" w14:textId="77777777" w:rsidR="0004698E" w:rsidRDefault="0004698E" w:rsidP="00D83F75">
      <w:pPr>
        <w:pStyle w:val="ListParagraph"/>
        <w:spacing w:after="0"/>
        <w:ind w:left="0"/>
        <w:jc w:val="both"/>
      </w:pPr>
      <w:r>
        <w:t>Devices provided to children and young people in our programs or services should</w:t>
      </w:r>
      <w:r w:rsidR="00363344">
        <w:t xml:space="preserve"> not</w:t>
      </w:r>
      <w:r>
        <w:t xml:space="preserve"> be used to store data or p</w:t>
      </w:r>
      <w:r w:rsidR="00363344">
        <w:t>ersonal information of any kind</w:t>
      </w:r>
      <w:r>
        <w:t xml:space="preserve">. </w:t>
      </w:r>
      <w:r>
        <w:t xml:space="preserve"> </w:t>
      </w:r>
    </w:p>
    <w:p w14:paraId="6E6FBE98" w14:textId="77777777" w:rsidR="00363344" w:rsidRDefault="00363344" w:rsidP="00D83F75">
      <w:pPr>
        <w:pStyle w:val="ListParagraph"/>
        <w:spacing w:after="0"/>
        <w:ind w:left="0"/>
        <w:jc w:val="both"/>
      </w:pPr>
    </w:p>
    <w:p w14:paraId="4FEFCA46" w14:textId="77777777" w:rsidR="0004698E" w:rsidRPr="00363344" w:rsidRDefault="0004698E" w:rsidP="00D83F75">
      <w:pPr>
        <w:pStyle w:val="Heading2"/>
        <w:keepLines w:val="0"/>
        <w:numPr>
          <w:ilvl w:val="1"/>
          <w:numId w:val="0"/>
        </w:numPr>
        <w:tabs>
          <w:tab w:val="num" w:pos="718"/>
        </w:tabs>
        <w:spacing w:before="0" w:line="240" w:lineRule="auto"/>
        <w:ind w:left="567" w:hanging="567"/>
        <w:jc w:val="both"/>
        <w:rPr>
          <w:color w:val="auto"/>
          <w:sz w:val="24"/>
          <w:szCs w:val="24"/>
        </w:rPr>
      </w:pPr>
      <w:r w:rsidRPr="00363344">
        <w:rPr>
          <w:color w:val="auto"/>
          <w:sz w:val="24"/>
          <w:szCs w:val="24"/>
        </w:rPr>
        <w:t xml:space="preserve">Security </w:t>
      </w:r>
    </w:p>
    <w:p w14:paraId="3D2FBF6A" w14:textId="77777777" w:rsidR="0004698E" w:rsidRDefault="0004698E" w:rsidP="00D83F75">
      <w:pPr>
        <w:pStyle w:val="ListParagraph"/>
        <w:spacing w:after="0"/>
        <w:ind w:left="0"/>
        <w:jc w:val="both"/>
      </w:pPr>
      <w:r>
        <w:t xml:space="preserve">Devices must not be left unattended in public places.  After usage, </w:t>
      </w:r>
      <w:r>
        <w:t>all devices must be stored securely</w:t>
      </w:r>
      <w:r>
        <w:t xml:space="preserve">.  </w:t>
      </w:r>
    </w:p>
    <w:p w14:paraId="6BCF1322" w14:textId="77777777" w:rsidR="0004698E" w:rsidRDefault="0004698E" w:rsidP="00D83F75">
      <w:pPr>
        <w:pStyle w:val="ListParagraph"/>
        <w:ind w:left="0"/>
        <w:jc w:val="both"/>
      </w:pPr>
    </w:p>
    <w:p w14:paraId="021DE017" w14:textId="77777777" w:rsidR="0004698E" w:rsidRDefault="0004698E" w:rsidP="00D83F75">
      <w:pPr>
        <w:pStyle w:val="ListParagraph"/>
        <w:ind w:left="0"/>
        <w:jc w:val="both"/>
      </w:pPr>
      <w:r>
        <w:t xml:space="preserve">Devices are not to be taken home by </w:t>
      </w:r>
      <w:r>
        <w:t>children, young people or personnel</w:t>
      </w:r>
      <w:r>
        <w:t xml:space="preserve">.  </w:t>
      </w:r>
    </w:p>
    <w:p w14:paraId="4F2A72A6" w14:textId="77777777" w:rsidR="0004698E" w:rsidRDefault="0004698E" w:rsidP="00D83F75">
      <w:pPr>
        <w:pStyle w:val="ListParagraph"/>
        <w:ind w:left="0"/>
        <w:jc w:val="both"/>
      </w:pPr>
    </w:p>
    <w:p w14:paraId="2A7D2F2A" w14:textId="77777777" w:rsidR="0004698E" w:rsidRPr="00363344" w:rsidRDefault="0004698E" w:rsidP="00D83F75">
      <w:pPr>
        <w:pStyle w:val="ListParagraph"/>
        <w:ind w:left="0"/>
        <w:jc w:val="both"/>
        <w:rPr>
          <w:b/>
          <w:sz w:val="24"/>
          <w:szCs w:val="24"/>
        </w:rPr>
      </w:pPr>
      <w:r w:rsidRPr="00363344">
        <w:rPr>
          <w:b/>
          <w:sz w:val="24"/>
          <w:szCs w:val="24"/>
        </w:rPr>
        <w:t>Passwords</w:t>
      </w:r>
    </w:p>
    <w:p w14:paraId="1F87151C" w14:textId="77777777" w:rsidR="0004698E" w:rsidRDefault="0004698E" w:rsidP="00D83F75">
      <w:pPr>
        <w:pStyle w:val="ListParagraph"/>
        <w:ind w:left="0"/>
        <w:jc w:val="both"/>
      </w:pPr>
      <w:r>
        <w:t xml:space="preserve">Passwords should be chosen and managed by the Administrator, following Society IT process. Passwords should only be provided on a need to know basis. Administrator passwords must not be shared. </w:t>
      </w:r>
    </w:p>
    <w:p w14:paraId="1C418527" w14:textId="77777777" w:rsidR="0004698E" w:rsidRDefault="0004698E" w:rsidP="00D83F75">
      <w:pPr>
        <w:pStyle w:val="ListParagraph"/>
        <w:ind w:left="0"/>
        <w:jc w:val="both"/>
      </w:pPr>
    </w:p>
    <w:p w14:paraId="189DE291" w14:textId="77777777" w:rsidR="0004698E" w:rsidRPr="00363344" w:rsidRDefault="0004698E" w:rsidP="00D83F75">
      <w:pPr>
        <w:pStyle w:val="Heading2"/>
        <w:keepLines w:val="0"/>
        <w:numPr>
          <w:ilvl w:val="1"/>
          <w:numId w:val="0"/>
        </w:numPr>
        <w:tabs>
          <w:tab w:val="num" w:pos="718"/>
        </w:tabs>
        <w:spacing w:before="0" w:line="240" w:lineRule="auto"/>
        <w:ind w:left="567" w:hanging="567"/>
        <w:jc w:val="both"/>
        <w:rPr>
          <w:color w:val="auto"/>
          <w:sz w:val="24"/>
          <w:szCs w:val="24"/>
        </w:rPr>
      </w:pPr>
      <w:r w:rsidRPr="00363344">
        <w:rPr>
          <w:color w:val="auto"/>
          <w:sz w:val="24"/>
          <w:szCs w:val="24"/>
        </w:rPr>
        <w:t>Incidents and breaches</w:t>
      </w:r>
    </w:p>
    <w:p w14:paraId="7C098D65" w14:textId="77777777" w:rsidR="0004698E" w:rsidRDefault="0004698E" w:rsidP="00D83F75">
      <w:pPr>
        <w:pStyle w:val="ListParagraph"/>
        <w:ind w:left="0"/>
        <w:jc w:val="both"/>
      </w:pPr>
      <w:r>
        <w:t>An incident includes both:</w:t>
      </w:r>
    </w:p>
    <w:p w14:paraId="158248CA" w14:textId="77777777" w:rsidR="0004698E" w:rsidRDefault="0004698E" w:rsidP="00D83F75">
      <w:pPr>
        <w:pStyle w:val="ListParagraph"/>
        <w:numPr>
          <w:ilvl w:val="0"/>
          <w:numId w:val="3"/>
        </w:numPr>
        <w:jc w:val="both"/>
      </w:pPr>
      <w:r>
        <w:lastRenderedPageBreak/>
        <w:t xml:space="preserve">security incidents - where it is suspected or confirmed there is a threat to Society’s Information Services; and/or </w:t>
      </w:r>
    </w:p>
    <w:p w14:paraId="422F32D7" w14:textId="77777777" w:rsidR="0004698E" w:rsidRDefault="0004698E" w:rsidP="00D83F75">
      <w:pPr>
        <w:pStyle w:val="ListParagraph"/>
        <w:numPr>
          <w:ilvl w:val="0"/>
          <w:numId w:val="3"/>
        </w:numPr>
        <w:jc w:val="both"/>
      </w:pPr>
      <w:proofErr w:type="gramStart"/>
      <w:r>
        <w:t>an</w:t>
      </w:r>
      <w:proofErr w:type="gramEnd"/>
      <w:r>
        <w:t xml:space="preserve"> incident which is suspected or confirmed to compromise safety for a child </w:t>
      </w:r>
      <w:r>
        <w:t xml:space="preserve">or young person </w:t>
      </w:r>
      <w:r>
        <w:t xml:space="preserve">(in any way).  </w:t>
      </w:r>
    </w:p>
    <w:p w14:paraId="27BE4A8F" w14:textId="77777777" w:rsidR="0004698E" w:rsidRPr="00363344" w:rsidRDefault="0004698E" w:rsidP="00D83F75">
      <w:pPr>
        <w:pStyle w:val="Heading2"/>
        <w:keepLines w:val="0"/>
        <w:numPr>
          <w:ilvl w:val="1"/>
          <w:numId w:val="0"/>
        </w:numPr>
        <w:tabs>
          <w:tab w:val="num" w:pos="718"/>
        </w:tabs>
        <w:spacing w:before="240" w:line="240" w:lineRule="auto"/>
        <w:ind w:left="567" w:hanging="567"/>
        <w:jc w:val="both"/>
        <w:rPr>
          <w:color w:val="auto"/>
          <w:sz w:val="24"/>
          <w:szCs w:val="24"/>
        </w:rPr>
      </w:pPr>
      <w:r w:rsidRPr="00363344">
        <w:rPr>
          <w:color w:val="auto"/>
          <w:sz w:val="24"/>
          <w:szCs w:val="24"/>
        </w:rPr>
        <w:t>Control Exceptions</w:t>
      </w:r>
    </w:p>
    <w:p w14:paraId="4A3F0B5E" w14:textId="77777777" w:rsidR="0004698E" w:rsidRDefault="0004698E" w:rsidP="00D83F75">
      <w:pPr>
        <w:pStyle w:val="ListParagraph"/>
        <w:ind w:left="0"/>
        <w:jc w:val="both"/>
      </w:pPr>
      <w:r>
        <w:t xml:space="preserve">All exemptions request must be reviewed and assessed for both IT security and child safety concerns </w:t>
      </w:r>
      <w:r>
        <w:t xml:space="preserve">and approved by the </w:t>
      </w:r>
      <w:r w:rsidR="00D83F75">
        <w:t xml:space="preserve">Director or </w:t>
      </w:r>
      <w:r>
        <w:t>Regional Director</w:t>
      </w:r>
      <w:r>
        <w:t xml:space="preserve">.  </w:t>
      </w:r>
    </w:p>
    <w:p w14:paraId="6FA3F08F" w14:textId="77777777" w:rsidR="0004698E" w:rsidRDefault="0004698E" w:rsidP="0004698E">
      <w:pPr>
        <w:pStyle w:val="ListParagraph"/>
        <w:ind w:left="0"/>
      </w:pPr>
    </w:p>
    <w:p w14:paraId="7F508EDD" w14:textId="77777777" w:rsidR="000213F4" w:rsidRDefault="000213F4"/>
    <w:sectPr w:rsidR="000213F4" w:rsidSect="00363344">
      <w:headerReference w:type="default" r:id="rId11"/>
      <w:headerReference w:type="first" r:id="rId12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500DC" w14:textId="77777777" w:rsidR="00363344" w:rsidRDefault="00363344" w:rsidP="00363344">
      <w:pPr>
        <w:spacing w:after="0" w:line="240" w:lineRule="auto"/>
      </w:pPr>
      <w:r>
        <w:separator/>
      </w:r>
    </w:p>
  </w:endnote>
  <w:endnote w:type="continuationSeparator" w:id="0">
    <w:p w14:paraId="07FE9B44" w14:textId="77777777" w:rsidR="00363344" w:rsidRDefault="00363344" w:rsidP="00363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1CF4B4" w14:textId="77777777" w:rsidR="00363344" w:rsidRDefault="00363344" w:rsidP="00363344">
      <w:pPr>
        <w:spacing w:after="0" w:line="240" w:lineRule="auto"/>
      </w:pPr>
      <w:r>
        <w:separator/>
      </w:r>
    </w:p>
  </w:footnote>
  <w:footnote w:type="continuationSeparator" w:id="0">
    <w:p w14:paraId="6BD0D15E" w14:textId="77777777" w:rsidR="00363344" w:rsidRDefault="00363344" w:rsidP="00363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B9687" w14:textId="77777777" w:rsidR="00363344" w:rsidRDefault="00363344">
    <w:pPr>
      <w:pStyle w:val="Header"/>
    </w:pPr>
    <w:r>
      <w:t xml:space="preserve">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3C63E" w14:textId="77777777" w:rsidR="00363344" w:rsidRDefault="00363344" w:rsidP="00363344">
    <w:pPr>
      <w:pStyle w:val="Header"/>
    </w:pPr>
    <w:r>
      <w:rPr>
        <w:rFonts w:ascii="Times New Roman"/>
        <w:noProof/>
        <w:sz w:val="20"/>
        <w:lang w:eastAsia="en-AU"/>
      </w:rPr>
      <w:drawing>
        <wp:inline distT="0" distB="0" distL="0" distR="0" wp14:anchorId="03028EDE" wp14:editId="142F7D0B">
          <wp:extent cx="1843139" cy="666083"/>
          <wp:effectExtent l="0" t="0" r="0" b="0"/>
          <wp:docPr id="2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3139" cy="666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  <w:r w:rsidRPr="009E6800">
      <w:rPr>
        <w:noProof/>
        <w:lang w:eastAsia="en-AU"/>
      </w:rPr>
      <w:drawing>
        <wp:inline distT="0" distB="0" distL="0" distR="0" wp14:anchorId="7CDCD0C8" wp14:editId="3E428BEE">
          <wp:extent cx="3181350" cy="515076"/>
          <wp:effectExtent l="0" t="0" r="0" b="0"/>
          <wp:docPr id="30" name="Picture 30" descr="society_ns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ety_nsw_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5158" cy="518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03325"/>
    <w:multiLevelType w:val="hybridMultilevel"/>
    <w:tmpl w:val="BA9A4B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46F49"/>
    <w:multiLevelType w:val="hybridMultilevel"/>
    <w:tmpl w:val="448062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A4EE8"/>
    <w:multiLevelType w:val="hybridMultilevel"/>
    <w:tmpl w:val="E474D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C96FED"/>
    <w:multiLevelType w:val="multilevel"/>
    <w:tmpl w:val="73F64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3412"/>
        </w:tabs>
        <w:ind w:left="3412" w:hanging="57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EBA7EA3"/>
    <w:multiLevelType w:val="hybridMultilevel"/>
    <w:tmpl w:val="270E9E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0sjQyMbE0NDS3MDVU0lEKTi0uzszPAykwqgUAlT+MTSwAAAA="/>
  </w:docVars>
  <w:rsids>
    <w:rsidRoot w:val="0004698E"/>
    <w:rsid w:val="000213F4"/>
    <w:rsid w:val="0004698E"/>
    <w:rsid w:val="00363344"/>
    <w:rsid w:val="00D8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F0C4B"/>
  <w15:chartTrackingRefBased/>
  <w15:docId w15:val="{CB618DE2-1F64-4B06-A9C7-BAEEA49B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98E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698E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98E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98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469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98E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04698E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9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33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3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344"/>
  </w:style>
  <w:style w:type="paragraph" w:styleId="Footer">
    <w:name w:val="footer"/>
    <w:basedOn w:val="Normal"/>
    <w:link w:val="FooterChar"/>
    <w:uiPriority w:val="99"/>
    <w:unhideWhenUsed/>
    <w:rsid w:val="003633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olicies.education.nsw.gov.au/policy-library/policies/pd-2020-047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35B284878503498C172D86701B2DDA" ma:contentTypeVersion="14" ma:contentTypeDescription="Create a new document." ma:contentTypeScope="" ma:versionID="80936376a3790ffcbfe73d56bc4baae9">
  <xsd:schema xmlns:xsd="http://www.w3.org/2001/XMLSchema" xmlns:xs="http://www.w3.org/2001/XMLSchema" xmlns:p="http://schemas.microsoft.com/office/2006/metadata/properties" xmlns:ns1="http://schemas.microsoft.com/sharepoint/v3" xmlns:ns2="8868c7cd-246f-47f8-b72e-5754af572e85" xmlns:ns3="f4f79297-40f7-4fa5-8110-4bd839577fa4" targetNamespace="http://schemas.microsoft.com/office/2006/metadata/properties" ma:root="true" ma:fieldsID="27b425268958825262c00340c7eed901" ns1:_="" ns2:_="" ns3:_="">
    <xsd:import namespace="http://schemas.microsoft.com/sharepoint/v3"/>
    <xsd:import namespace="8868c7cd-246f-47f8-b72e-5754af572e85"/>
    <xsd:import namespace="f4f79297-40f7-4fa5-8110-4bd839577f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8c7cd-246f-47f8-b72e-5754af572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79297-40f7-4fa5-8110-4bd839577fa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D36260-3555-4218-A189-D9C327D07E02}"/>
</file>

<file path=customXml/itemProps2.xml><?xml version="1.0" encoding="utf-8"?>
<ds:datastoreItem xmlns:ds="http://schemas.openxmlformats.org/officeDocument/2006/customXml" ds:itemID="{F88AC6A1-E90A-4A0B-89F2-551CEA33EC56}"/>
</file>

<file path=customXml/itemProps3.xml><?xml version="1.0" encoding="utf-8"?>
<ds:datastoreItem xmlns:ds="http://schemas.openxmlformats.org/officeDocument/2006/customXml" ds:itemID="{201AEC6F-684C-4841-8F69-804B07C766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Vincent de Paul Society (NSW)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Belinda-Jayne Davis</dc:creator>
  <cp:keywords/>
  <dc:description/>
  <cp:lastModifiedBy>Belinda-Jayne Davis</cp:lastModifiedBy>
  <cp:revision>1</cp:revision>
  <dcterms:created xsi:type="dcterms:W3CDTF">2020-02-11T21:14:00Z</dcterms:created>
  <dcterms:modified xsi:type="dcterms:W3CDTF">2020-02-12T03:23:00Z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0x0101004D35B284878503498C172D86701B2DDA</vt:lpwstr>
  </property>
</Properties>
</file>